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98" w:rsidRDefault="00BC5298" w:rsidP="00BC5298">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w:t>
      </w:r>
      <w:r w:rsidR="00463938">
        <w:rPr>
          <w:rFonts w:ascii="Times New Roman" w:hAnsi="Times New Roman" w:cs="Times New Roman"/>
          <w:b/>
          <w:bCs/>
          <w:sz w:val="20"/>
          <w:szCs w:val="20"/>
        </w:rPr>
        <w:t>23/19</w:t>
      </w:r>
      <w:r>
        <w:rPr>
          <w:rFonts w:ascii="Times New Roman" w:hAnsi="Times New Roman" w:cs="Times New Roman"/>
          <w:b/>
          <w:bCs/>
          <w:sz w:val="20"/>
          <w:szCs w:val="20"/>
        </w:rPr>
        <w:t>.</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PROCESSO Nº 046/19.</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C81A3B">
        <w:rPr>
          <w:rFonts w:ascii="Times New Roman" w:hAnsi="Times New Roman" w:cs="Times New Roman"/>
          <w:b/>
          <w:bCs/>
          <w:sz w:val="20"/>
          <w:szCs w:val="20"/>
        </w:rPr>
        <w:t>02</w:t>
      </w:r>
      <w:r w:rsidR="00E25E1B">
        <w:rPr>
          <w:rFonts w:ascii="Times New Roman" w:hAnsi="Times New Roman" w:cs="Times New Roman"/>
          <w:b/>
          <w:bCs/>
          <w:sz w:val="20"/>
          <w:szCs w:val="20"/>
        </w:rPr>
        <w:t xml:space="preserve"> de </w:t>
      </w:r>
      <w:r w:rsidR="00C81A3B">
        <w:rPr>
          <w:rFonts w:ascii="Times New Roman" w:hAnsi="Times New Roman" w:cs="Times New Roman"/>
          <w:b/>
          <w:bCs/>
          <w:sz w:val="20"/>
          <w:szCs w:val="20"/>
        </w:rPr>
        <w:t xml:space="preserve">abril </w:t>
      </w:r>
      <w:r w:rsidR="00E25E1B">
        <w:rPr>
          <w:rFonts w:ascii="Times New Roman" w:hAnsi="Times New Roman" w:cs="Times New Roman"/>
          <w:b/>
          <w:bCs/>
          <w:sz w:val="20"/>
          <w:szCs w:val="20"/>
        </w:rPr>
        <w:t xml:space="preserve">de </w:t>
      </w:r>
      <w:r>
        <w:rPr>
          <w:rFonts w:ascii="Times New Roman" w:hAnsi="Times New Roman" w:cs="Times New Roman"/>
          <w:b/>
          <w:bCs/>
          <w:sz w:val="20"/>
          <w:szCs w:val="20"/>
        </w:rPr>
        <w:t>2019.</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E25E1B">
        <w:rPr>
          <w:rFonts w:ascii="Times New Roman" w:hAnsi="Times New Roman" w:cs="Times New Roman"/>
          <w:b/>
          <w:bCs/>
          <w:sz w:val="20"/>
          <w:szCs w:val="20"/>
        </w:rPr>
        <w:t>08</w:t>
      </w:r>
      <w:r>
        <w:rPr>
          <w:rFonts w:ascii="Times New Roman" w:hAnsi="Times New Roman" w:cs="Times New Roman"/>
          <w:b/>
          <w:bCs/>
          <w:sz w:val="20"/>
          <w:szCs w:val="20"/>
        </w:rPr>
        <w:t>:</w:t>
      </w:r>
      <w:r w:rsidR="00E25E1B">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E25E1B">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BC5298" w:rsidRDefault="00BC5298" w:rsidP="00BC5298">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BC5298" w:rsidRDefault="00BC5298" w:rsidP="00BC5298">
      <w:pPr>
        <w:pStyle w:val="ParagraphStyle"/>
        <w:ind w:left="1080" w:hanging="1080"/>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CONTRATAÇÃO DE EMPRESA ESPECIALIZADA EM CONTROLE E RASTREAMENTO DE FROTA, QUE SERÁ UTILIZADO NA FROTA DA SECRETARIA MUNICIPAL DA SAÚDE, COM PRESTAÇÃO DOS SERVIÇOS PARCELADAMENTE EM ATÉ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E25E1B">
        <w:rPr>
          <w:rFonts w:ascii="Times New Roman" w:hAnsi="Times New Roman" w:cs="Times New Roman"/>
          <w:b/>
          <w:bCs/>
          <w:sz w:val="20"/>
          <w:szCs w:val="20"/>
        </w:rPr>
        <w:t>08</w:t>
      </w:r>
      <w:r>
        <w:rPr>
          <w:rFonts w:ascii="Times New Roman" w:hAnsi="Times New Roman" w:cs="Times New Roman"/>
          <w:b/>
          <w:bCs/>
          <w:sz w:val="20"/>
          <w:szCs w:val="20"/>
        </w:rPr>
        <w:t>:</w:t>
      </w:r>
      <w:r w:rsidR="00E25E1B">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C81A3B">
        <w:rPr>
          <w:rFonts w:ascii="Times New Roman" w:hAnsi="Times New Roman" w:cs="Times New Roman"/>
          <w:b/>
          <w:bCs/>
          <w:sz w:val="20"/>
          <w:szCs w:val="20"/>
        </w:rPr>
        <w:t>02</w:t>
      </w:r>
      <w:r w:rsidR="00E25E1B">
        <w:rPr>
          <w:rFonts w:ascii="Times New Roman" w:hAnsi="Times New Roman" w:cs="Times New Roman"/>
          <w:b/>
          <w:bCs/>
          <w:sz w:val="20"/>
          <w:szCs w:val="20"/>
        </w:rPr>
        <w:t xml:space="preserve"> de </w:t>
      </w:r>
      <w:r w:rsidR="00C81A3B">
        <w:rPr>
          <w:rFonts w:ascii="Times New Roman" w:hAnsi="Times New Roman" w:cs="Times New Roman"/>
          <w:b/>
          <w:bCs/>
          <w:sz w:val="20"/>
          <w:szCs w:val="20"/>
        </w:rPr>
        <w:t>abril</w:t>
      </w:r>
      <w:r w:rsidR="00E25E1B">
        <w:rPr>
          <w:rFonts w:ascii="Times New Roman" w:hAnsi="Times New Roman" w:cs="Times New Roman"/>
          <w:b/>
          <w:bCs/>
          <w:sz w:val="20"/>
          <w:szCs w:val="20"/>
        </w:rPr>
        <w:t xml:space="preserve"> 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BC5298" w:rsidRDefault="00BC5298" w:rsidP="00BC5298">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CONTRATAÇÃO DE EMPRESA ESPECIALIZADA EM CONTROLE E RASTREAMENTO DE FROTA, QUE SERÁ UTILIZADO NA FROTA DA SECRETARIA MUNICIPAL DA SAÚDE, COM PRESTAÇÃO DOS SERVIÇOS PARCELADAMENTE EM ATÉ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BC5298" w:rsidRDefault="00BC5298" w:rsidP="00BC5298">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BC5298" w:rsidRPr="00BC5298" w:rsidRDefault="00BC5298" w:rsidP="00BC5298">
      <w:pPr>
        <w:jc w:val="both"/>
        <w:rPr>
          <w:rFonts w:ascii="Times New Roman" w:hAnsi="Times New Roman"/>
          <w:b/>
          <w:sz w:val="20"/>
          <w:szCs w:val="20"/>
        </w:rPr>
      </w:pPr>
      <w:r w:rsidRPr="00BC5298">
        <w:rPr>
          <w:rFonts w:ascii="Times New Roman" w:hAnsi="Times New Roman"/>
          <w:b/>
          <w:bCs/>
          <w:sz w:val="20"/>
          <w:szCs w:val="20"/>
        </w:rPr>
        <w:t xml:space="preserve">1.6. </w:t>
      </w:r>
      <w:r w:rsidRPr="00BC5298">
        <w:rPr>
          <w:rFonts w:ascii="Times New Roman" w:hAnsi="Times New Roman"/>
          <w:b/>
          <w:sz w:val="20"/>
          <w:szCs w:val="20"/>
        </w:rPr>
        <w:t>A EMPRESA VENCEDORA DO CERTAME DEVERÁ FORNECER EM CARÁTER DE COMODATO TODOS OS EQUIPAMENTOS NECESSÁRIOS PARA O SERVIÇO, SENDO OS MESMOS COM GARANTIA VITALICIA, DURANTE A VIGÊNCIA DO CONTRATO.</w:t>
      </w:r>
    </w:p>
    <w:p w:rsidR="00BC5298" w:rsidRDefault="00BC5298" w:rsidP="00BC5298">
      <w:pPr>
        <w:pStyle w:val="ParagraphStyle"/>
        <w:jc w:val="both"/>
        <w:rPr>
          <w:rFonts w:ascii="Times New Roman" w:hAnsi="Times New Roman" w:cs="Times New Roman"/>
          <w:b/>
          <w:bCs/>
        </w:rPr>
      </w:pPr>
    </w:p>
    <w:p w:rsidR="00BC5298" w:rsidRDefault="00BC5298" w:rsidP="00BC5298">
      <w:pPr>
        <w:pStyle w:val="ParagraphStyle"/>
        <w:jc w:val="both"/>
        <w:rPr>
          <w:rFonts w:ascii="Times New Roman" w:hAnsi="Times New Roman" w:cs="Times New Roman"/>
          <w:b/>
          <w:bCs/>
        </w:rPr>
      </w:pPr>
      <w:r>
        <w:rPr>
          <w:rFonts w:ascii="Times New Roman" w:hAnsi="Times New Roman" w:cs="Times New Roman"/>
          <w:b/>
          <w:bCs/>
        </w:rPr>
        <w:t>2 - DA PARTICIPAÇÃO.</w:t>
      </w:r>
    </w:p>
    <w:p w:rsidR="00BC5298" w:rsidRDefault="00BC5298" w:rsidP="00BC5298">
      <w:pPr>
        <w:pStyle w:val="ParagraphStyle"/>
        <w:jc w:val="both"/>
        <w:rPr>
          <w:rFonts w:ascii="Times New Roman" w:hAnsi="Times New Roman" w:cs="Times New Roman"/>
          <w:color w:val="000000"/>
        </w:rPr>
      </w:pPr>
      <w:r>
        <w:rPr>
          <w:rFonts w:ascii="Times New Roman" w:hAnsi="Times New Roman" w:cs="Times New Roman"/>
          <w:b/>
          <w:bCs/>
        </w:rPr>
        <w:t xml:space="preserve">2.1. Deixamos de aplicar </w:t>
      </w:r>
      <w:r>
        <w:rPr>
          <w:rFonts w:ascii="Times New Roman" w:hAnsi="Times New Roman" w:cs="Times New Roman"/>
          <w:b/>
          <w:bCs/>
          <w:sz w:val="22"/>
          <w:szCs w:val="22"/>
        </w:rPr>
        <w:t xml:space="preserve">o </w:t>
      </w:r>
      <w:r>
        <w:rPr>
          <w:rFonts w:ascii="Times New Roman" w:hAnsi="Times New Roman" w:cs="Times New Roman"/>
          <w:b/>
          <w:bCs/>
          <w:sz w:val="22"/>
          <w:szCs w:val="22"/>
          <w:u w:val="single"/>
        </w:rPr>
        <w:t xml:space="preserve">disposto no inciso III, artigo 48 da Lei Complementar nº 123/2006, </w:t>
      </w:r>
      <w:r>
        <w:rPr>
          <w:rFonts w:ascii="Times New Roman" w:hAnsi="Times New Roman" w:cs="Times New Roman"/>
          <w:b/>
          <w:bCs/>
          <w:u w:val="single"/>
        </w:rPr>
        <w:t xml:space="preserve">de acordo com os incisos II e III do art. 49 da mesma lei, tendo em vista </w:t>
      </w:r>
      <w:r>
        <w:rPr>
          <w:rFonts w:ascii="Times New Roman" w:hAnsi="Times New Roman" w:cs="Times New Roman"/>
          <w:color w:val="000000"/>
        </w:rPr>
        <w:t xml:space="preserve">não saber se há um mínimo de </w:t>
      </w:r>
      <w:proofErr w:type="gramStart"/>
      <w:r>
        <w:rPr>
          <w:rFonts w:ascii="Times New Roman" w:hAnsi="Times New Roman" w:cs="Times New Roman"/>
          <w:color w:val="000000"/>
        </w:rPr>
        <w:t>3</w:t>
      </w:r>
      <w:proofErr w:type="gramEnd"/>
      <w:r>
        <w:rPr>
          <w:rFonts w:ascii="Times New Roman" w:hAnsi="Times New Roman" w:cs="Times New Roman"/>
          <w:color w:val="000000"/>
        </w:rPr>
        <w:t xml:space="preserve">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E25E1B" w:rsidRDefault="00E25E1B" w:rsidP="00BC5298">
      <w:pPr>
        <w:pStyle w:val="ParagraphStyle"/>
        <w:jc w:val="both"/>
        <w:rPr>
          <w:rFonts w:ascii="Times New Roman" w:hAnsi="Times New Roman" w:cs="Times New Roman"/>
          <w:b/>
          <w:bCs/>
          <w:sz w:val="20"/>
          <w:szCs w:val="20"/>
        </w:rPr>
      </w:pPr>
    </w:p>
    <w:p w:rsidR="00134716" w:rsidRDefault="00134716"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PREGÃO Nº </w:t>
      </w:r>
      <w:r w:rsidR="00463938">
        <w:rPr>
          <w:rFonts w:ascii="Times New Roman" w:hAnsi="Times New Roman" w:cs="Times New Roman"/>
          <w:b/>
          <w:bCs/>
          <w:sz w:val="20"/>
          <w:szCs w:val="20"/>
        </w:rPr>
        <w:t>023/19</w:t>
      </w:r>
      <w:r>
        <w:rPr>
          <w:rFonts w:ascii="Times New Roman" w:hAnsi="Times New Roman" w:cs="Times New Roman"/>
          <w:b/>
          <w:bCs/>
          <w:sz w:val="20"/>
          <w:szCs w:val="20"/>
        </w:rPr>
        <w:t>.</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046/19.</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 xml:space="preserve">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w:t>
      </w:r>
      <w:r>
        <w:rPr>
          <w:rFonts w:ascii="Times New Roman" w:hAnsi="Times New Roman" w:cs="Times New Roman"/>
          <w:sz w:val="20"/>
          <w:szCs w:val="20"/>
        </w:rPr>
        <w:lastRenderedPageBreak/>
        <w:t>todos os riscos existentes, garantia e tributos de qualquer natureza, sendo que aqueles que não forem transcritos, serão considerados como já constantes;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serviços, conforme item 12 deste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serviços: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serviços deverão ser executados em até 10 (dez) dias, podendo ser prorrogado a critério da Administração.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serviços cotados: no mínimo de 12 (doze) meses, de acordo com a legislação pátria vigente, a contar DA EXECUÇÃO DOS SERVIÇOS.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BC5298" w:rsidRDefault="00BC5298" w:rsidP="00BC5298">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L) CASO O PRAZO CONTRATUAL ULTRAPASSE 12 (DOZE) MESES DA DATA DA APRESENTAÇÃO DAS PROPOSTAS O VALOR CONTRATADO SERÁ REAJUSTADO COM BASE NO INPC/IBGE.</w:t>
      </w:r>
    </w:p>
    <w:p w:rsidR="00BC5298" w:rsidRDefault="00BC5298" w:rsidP="00BC5298">
      <w:pPr>
        <w:pStyle w:val="ParagraphStyle"/>
        <w:jc w:val="both"/>
        <w:rPr>
          <w:rFonts w:ascii="Times New Roman" w:hAnsi="Times New Roman" w:cs="Times New Roman"/>
          <w:sz w:val="20"/>
          <w:szCs w:val="20"/>
          <w:u w:val="single"/>
        </w:rPr>
      </w:pPr>
    </w:p>
    <w:p w:rsidR="00BC5298" w:rsidRDefault="00BC5298" w:rsidP="00BC5298">
      <w:pPr>
        <w:jc w:val="both"/>
        <w:rPr>
          <w:rFonts w:ascii="Times New Roman" w:hAnsi="Times New Roman"/>
          <w:b/>
          <w:sz w:val="20"/>
          <w:szCs w:val="20"/>
        </w:rPr>
      </w:pPr>
      <w:r w:rsidRPr="00BC5298">
        <w:rPr>
          <w:rFonts w:ascii="Times New Roman" w:hAnsi="Times New Roman"/>
          <w:b/>
          <w:sz w:val="20"/>
          <w:szCs w:val="20"/>
        </w:rPr>
        <w:t>M) NORMAS E EXIGÊNCIAS:</w:t>
      </w:r>
    </w:p>
    <w:p w:rsidR="00BC5298" w:rsidRPr="00723C8F" w:rsidRDefault="00BC5298" w:rsidP="00BC5298">
      <w:pPr>
        <w:jc w:val="both"/>
        <w:rPr>
          <w:rFonts w:ascii="Times New Roman" w:hAnsi="Times New Roman"/>
          <w:sz w:val="20"/>
          <w:szCs w:val="20"/>
        </w:rPr>
      </w:pPr>
      <w:r w:rsidRPr="00BC5298">
        <w:rPr>
          <w:rFonts w:ascii="Times New Roman" w:hAnsi="Times New Roman"/>
          <w:b/>
          <w:sz w:val="20"/>
          <w:szCs w:val="20"/>
        </w:rPr>
        <w:t>- O PRODUTO:</w:t>
      </w:r>
      <w:r w:rsidRPr="00723C8F">
        <w:rPr>
          <w:rFonts w:ascii="Times New Roman" w:hAnsi="Times New Roman"/>
          <w:sz w:val="20"/>
          <w:szCs w:val="20"/>
        </w:rPr>
        <w:t xml:space="preserve"> Sistema de rastreamento em tempo real, discreto, com bateria auxiliar interna, que possibilita o controle, monitoramento, localização com possibilidade de ativação de aviso sonoro e bloqueio. Ideal para monitorar o veículo e também adicionar sensores em portas, limpador de para brisas/chuva, acionamento de plataformas e dispositivos eletromecânicos em geral;</w:t>
      </w:r>
    </w:p>
    <w:p w:rsidR="00BC5298" w:rsidRPr="00723C8F" w:rsidRDefault="00BC5298" w:rsidP="00BC5298">
      <w:pPr>
        <w:jc w:val="both"/>
        <w:rPr>
          <w:rFonts w:ascii="Times New Roman" w:hAnsi="Times New Roman"/>
          <w:sz w:val="20"/>
          <w:szCs w:val="20"/>
        </w:rPr>
      </w:pPr>
      <w:r w:rsidRPr="00BC5298">
        <w:rPr>
          <w:rFonts w:ascii="Times New Roman" w:hAnsi="Times New Roman"/>
          <w:b/>
          <w:sz w:val="20"/>
          <w:szCs w:val="20"/>
        </w:rPr>
        <w:t>- O SISTEMA/SOFTWARE MÍNIMOS:</w:t>
      </w:r>
      <w:r w:rsidRPr="00723C8F">
        <w:rPr>
          <w:rFonts w:ascii="Times New Roman" w:hAnsi="Times New Roman"/>
          <w:sz w:val="20"/>
          <w:szCs w:val="20"/>
        </w:rPr>
        <w:t xml:space="preserve"> O Sistema de rastreamento deverá ser totalmente Web, hospedado em nuvem e podendo ser acessado via internet através de Computadores, Notebooks, </w:t>
      </w:r>
      <w:proofErr w:type="spellStart"/>
      <w:r w:rsidRPr="00723C8F">
        <w:rPr>
          <w:rFonts w:ascii="Times New Roman" w:hAnsi="Times New Roman"/>
          <w:sz w:val="20"/>
          <w:szCs w:val="20"/>
        </w:rPr>
        <w:t>Smartphones</w:t>
      </w:r>
      <w:proofErr w:type="spellEnd"/>
      <w:r w:rsidRPr="00723C8F">
        <w:rPr>
          <w:rFonts w:ascii="Times New Roman" w:hAnsi="Times New Roman"/>
          <w:sz w:val="20"/>
          <w:szCs w:val="20"/>
        </w:rPr>
        <w:t xml:space="preserve"> (</w:t>
      </w:r>
      <w:proofErr w:type="spellStart"/>
      <w:r w:rsidRPr="00723C8F">
        <w:rPr>
          <w:rFonts w:ascii="Times New Roman" w:hAnsi="Times New Roman"/>
          <w:sz w:val="20"/>
          <w:szCs w:val="20"/>
        </w:rPr>
        <w:t>Android</w:t>
      </w:r>
      <w:proofErr w:type="spellEnd"/>
      <w:r w:rsidRPr="00723C8F">
        <w:rPr>
          <w:rFonts w:ascii="Times New Roman" w:hAnsi="Times New Roman"/>
          <w:sz w:val="20"/>
          <w:szCs w:val="20"/>
        </w:rPr>
        <w:t xml:space="preserve"> e </w:t>
      </w:r>
      <w:proofErr w:type="spellStart"/>
      <w:proofErr w:type="gramStart"/>
      <w:r w:rsidRPr="00723C8F">
        <w:rPr>
          <w:rFonts w:ascii="Times New Roman" w:hAnsi="Times New Roman"/>
          <w:sz w:val="20"/>
          <w:szCs w:val="20"/>
        </w:rPr>
        <w:t>iOS</w:t>
      </w:r>
      <w:proofErr w:type="spellEnd"/>
      <w:proofErr w:type="gramEnd"/>
      <w:r w:rsidRPr="00723C8F">
        <w:rPr>
          <w:rFonts w:ascii="Times New Roman" w:hAnsi="Times New Roman"/>
          <w:sz w:val="20"/>
          <w:szCs w:val="20"/>
        </w:rPr>
        <w:t xml:space="preserve">) e </w:t>
      </w:r>
      <w:proofErr w:type="spellStart"/>
      <w:r w:rsidRPr="00723C8F">
        <w:rPr>
          <w:rFonts w:ascii="Times New Roman" w:hAnsi="Times New Roman"/>
          <w:sz w:val="20"/>
          <w:szCs w:val="20"/>
        </w:rPr>
        <w:t>Tablets</w:t>
      </w:r>
      <w:proofErr w:type="spellEnd"/>
      <w:r w:rsidRPr="00723C8F">
        <w:rPr>
          <w:rFonts w:ascii="Times New Roman" w:hAnsi="Times New Roman"/>
          <w:sz w:val="20"/>
          <w:szCs w:val="20"/>
        </w:rPr>
        <w:t>;</w:t>
      </w:r>
    </w:p>
    <w:p w:rsidR="00BC5298" w:rsidRPr="00723C8F" w:rsidRDefault="00BC5298" w:rsidP="00BC5298">
      <w:pPr>
        <w:jc w:val="both"/>
        <w:rPr>
          <w:rFonts w:ascii="Times New Roman" w:hAnsi="Times New Roman"/>
          <w:sz w:val="20"/>
          <w:szCs w:val="20"/>
        </w:rPr>
      </w:pPr>
      <w:r w:rsidRPr="00BC5298">
        <w:rPr>
          <w:rFonts w:ascii="Times New Roman" w:hAnsi="Times New Roman"/>
          <w:b/>
          <w:sz w:val="20"/>
          <w:szCs w:val="20"/>
        </w:rPr>
        <w:t>- FUNCIONALIDADES MÍNIMAS:</w:t>
      </w:r>
      <w:r w:rsidRPr="00723C8F">
        <w:rPr>
          <w:rFonts w:ascii="Times New Roman" w:hAnsi="Times New Roman"/>
          <w:sz w:val="20"/>
          <w:szCs w:val="20"/>
        </w:rPr>
        <w:t xml:space="preserve"> • Localização do veículo em tempo real, 24 horas por dia, em todas as áreas do território brasileiro coberto pelas operadoras de telefonia móvel celular que utilizam o sistema GSM/GPRS • Posicionamento a cada 2 minutos e por Mudança de Curso com possibilidade de configuração de até 1 minuto • Envio das informações de: Velocidade, Ignição Física, Tensão da Bateria, </w:t>
      </w:r>
      <w:proofErr w:type="spellStart"/>
      <w:r w:rsidRPr="00723C8F">
        <w:rPr>
          <w:rFonts w:ascii="Times New Roman" w:hAnsi="Times New Roman"/>
          <w:sz w:val="20"/>
          <w:szCs w:val="20"/>
        </w:rPr>
        <w:t>Hodômetro</w:t>
      </w:r>
      <w:proofErr w:type="spellEnd"/>
      <w:r w:rsidRPr="00723C8F">
        <w:rPr>
          <w:rFonts w:ascii="Times New Roman" w:hAnsi="Times New Roman"/>
          <w:sz w:val="20"/>
          <w:szCs w:val="20"/>
        </w:rPr>
        <w:t xml:space="preserve">, </w:t>
      </w:r>
      <w:proofErr w:type="spellStart"/>
      <w:r w:rsidRPr="00723C8F">
        <w:rPr>
          <w:rFonts w:ascii="Times New Roman" w:hAnsi="Times New Roman"/>
          <w:sz w:val="20"/>
          <w:szCs w:val="20"/>
        </w:rPr>
        <w:t>Horímetro</w:t>
      </w:r>
      <w:proofErr w:type="spellEnd"/>
      <w:r w:rsidRPr="00723C8F">
        <w:rPr>
          <w:rFonts w:ascii="Times New Roman" w:hAnsi="Times New Roman"/>
          <w:sz w:val="20"/>
          <w:szCs w:val="20"/>
        </w:rPr>
        <w:t xml:space="preserve">, Sensoriamento de Chuva, Sensoriamento de Capô e Localização de posições com nome de ruas, avenidas e rodovias; • Identificação de </w:t>
      </w:r>
      <w:proofErr w:type="spellStart"/>
      <w:r w:rsidRPr="00723C8F">
        <w:rPr>
          <w:rFonts w:ascii="Times New Roman" w:hAnsi="Times New Roman"/>
          <w:sz w:val="20"/>
          <w:szCs w:val="20"/>
        </w:rPr>
        <w:t>Jammer</w:t>
      </w:r>
      <w:proofErr w:type="spellEnd"/>
      <w:r w:rsidRPr="00723C8F">
        <w:rPr>
          <w:rFonts w:ascii="Times New Roman" w:hAnsi="Times New Roman"/>
          <w:sz w:val="20"/>
          <w:szCs w:val="20"/>
        </w:rPr>
        <w:t xml:space="preserve">, Falha na Bateria do veículo e na Bateria do aparelho de rastreamento contra vandalismo • Sistema de rastreamento e monitoramento via </w:t>
      </w:r>
      <w:proofErr w:type="gramStart"/>
      <w:r w:rsidRPr="00723C8F">
        <w:rPr>
          <w:rFonts w:ascii="Times New Roman" w:hAnsi="Times New Roman"/>
          <w:sz w:val="20"/>
          <w:szCs w:val="20"/>
        </w:rPr>
        <w:t>Web homologado nos browsers</w:t>
      </w:r>
      <w:proofErr w:type="gramEnd"/>
      <w:r w:rsidRPr="00723C8F">
        <w:rPr>
          <w:rFonts w:ascii="Times New Roman" w:hAnsi="Times New Roman"/>
          <w:sz w:val="20"/>
          <w:szCs w:val="20"/>
        </w:rPr>
        <w:t xml:space="preserve"> </w:t>
      </w:r>
      <w:proofErr w:type="spellStart"/>
      <w:r w:rsidRPr="00723C8F">
        <w:rPr>
          <w:rFonts w:ascii="Times New Roman" w:hAnsi="Times New Roman"/>
          <w:sz w:val="20"/>
          <w:szCs w:val="20"/>
        </w:rPr>
        <w:t>Chrome</w:t>
      </w:r>
      <w:proofErr w:type="spellEnd"/>
      <w:r w:rsidRPr="00723C8F">
        <w:rPr>
          <w:rFonts w:ascii="Times New Roman" w:hAnsi="Times New Roman"/>
          <w:sz w:val="20"/>
          <w:szCs w:val="20"/>
        </w:rPr>
        <w:t xml:space="preserve">, </w:t>
      </w:r>
      <w:proofErr w:type="spellStart"/>
      <w:r w:rsidRPr="00723C8F">
        <w:rPr>
          <w:rFonts w:ascii="Times New Roman" w:hAnsi="Times New Roman"/>
          <w:sz w:val="20"/>
          <w:szCs w:val="20"/>
        </w:rPr>
        <w:t>Mozila</w:t>
      </w:r>
      <w:proofErr w:type="spellEnd"/>
      <w:r w:rsidRPr="00723C8F">
        <w:rPr>
          <w:rFonts w:ascii="Times New Roman" w:hAnsi="Times New Roman"/>
          <w:sz w:val="20"/>
          <w:szCs w:val="20"/>
        </w:rPr>
        <w:t xml:space="preserve"> e IE • Aplicativo de rastreamento via aparelho Celular para sistema operacional </w:t>
      </w:r>
      <w:proofErr w:type="spellStart"/>
      <w:r w:rsidRPr="00723C8F">
        <w:rPr>
          <w:rFonts w:ascii="Times New Roman" w:hAnsi="Times New Roman"/>
          <w:sz w:val="20"/>
          <w:szCs w:val="20"/>
        </w:rPr>
        <w:t>Android</w:t>
      </w:r>
      <w:proofErr w:type="spellEnd"/>
      <w:r w:rsidRPr="00723C8F">
        <w:rPr>
          <w:rFonts w:ascii="Times New Roman" w:hAnsi="Times New Roman"/>
          <w:sz w:val="20"/>
          <w:szCs w:val="20"/>
        </w:rPr>
        <w:t xml:space="preserve"> e </w:t>
      </w:r>
      <w:proofErr w:type="spellStart"/>
      <w:r w:rsidRPr="00723C8F">
        <w:rPr>
          <w:rFonts w:ascii="Times New Roman" w:hAnsi="Times New Roman"/>
          <w:sz w:val="20"/>
          <w:szCs w:val="20"/>
        </w:rPr>
        <w:t>iOS</w:t>
      </w:r>
      <w:proofErr w:type="spellEnd"/>
      <w:r w:rsidRPr="00723C8F">
        <w:rPr>
          <w:rFonts w:ascii="Times New Roman" w:hAnsi="Times New Roman"/>
          <w:sz w:val="20"/>
          <w:szCs w:val="20"/>
        </w:rPr>
        <w:t xml:space="preserve"> • Cadastro de usuários ilimitado no sistema • Controle de velocidade embarcada no próprio aparelho de rastreamento • Equipamento resistente a água • Aviso sonoro através de </w:t>
      </w:r>
      <w:proofErr w:type="spellStart"/>
      <w:r w:rsidRPr="00723C8F">
        <w:rPr>
          <w:rFonts w:ascii="Times New Roman" w:hAnsi="Times New Roman"/>
          <w:sz w:val="20"/>
          <w:szCs w:val="20"/>
        </w:rPr>
        <w:t>Buzzer</w:t>
      </w:r>
      <w:proofErr w:type="spellEnd"/>
      <w:r w:rsidRPr="00723C8F">
        <w:rPr>
          <w:rFonts w:ascii="Times New Roman" w:hAnsi="Times New Roman"/>
          <w:sz w:val="20"/>
          <w:szCs w:val="20"/>
        </w:rPr>
        <w:t xml:space="preserve"> no interior do veículo para irregularidades registradas • Leitura dos Status de Ignição do Veículo (Ligado/Desligado) • Alertas de Velocidade por faixas configuráveis • Alertas de Desconexão de Bateria • Controle de Entrada e Saída de Área/Cerca • Controle de Movimentação fora do horário de trabalho • Módulo para controle de manutenções com avisos automáticos de revisão programada e manutenção preventiva (checagem de água e óleo do motor) • Histórico de Posicionamento • Relatórios de Gestão de Eventos (Irregularidades) • Relatório de Resumo Diário da operação • Relatório de Utilização do veículo Outras funcionalidades: • Módulo Gestão de frota (Controle de Manutenção, Combustível, Multas e Sinistros) • Gestão de Vistas • (Quantidade de KM percorrido pela frota, Custos e Ociosidade) • Mapa satélite.</w:t>
      </w:r>
    </w:p>
    <w:p w:rsidR="00BC5298" w:rsidRPr="00723C8F" w:rsidRDefault="00BC5298" w:rsidP="00BC5298">
      <w:pPr>
        <w:jc w:val="both"/>
        <w:rPr>
          <w:rFonts w:ascii="Times New Roman" w:hAnsi="Times New Roman"/>
          <w:sz w:val="20"/>
          <w:szCs w:val="20"/>
        </w:rPr>
      </w:pPr>
      <w:r>
        <w:rPr>
          <w:rFonts w:ascii="Times New Roman" w:hAnsi="Times New Roman"/>
          <w:b/>
          <w:sz w:val="20"/>
          <w:szCs w:val="20"/>
        </w:rPr>
        <w:t xml:space="preserve">- </w:t>
      </w:r>
      <w:r w:rsidRPr="00BC5298">
        <w:rPr>
          <w:rFonts w:ascii="Times New Roman" w:hAnsi="Times New Roman"/>
          <w:b/>
          <w:sz w:val="20"/>
          <w:szCs w:val="20"/>
        </w:rPr>
        <w:t>TÉCNICAS/COMPOSIÇÃO:</w:t>
      </w:r>
      <w:r w:rsidRPr="00723C8F">
        <w:rPr>
          <w:rFonts w:ascii="Times New Roman" w:hAnsi="Times New Roman"/>
          <w:sz w:val="20"/>
          <w:szCs w:val="20"/>
        </w:rPr>
        <w:t xml:space="preserve"> • Computador de Bordo discreto e inteligente homologado pela Anatel • Bateria auxiliar interna • </w:t>
      </w:r>
      <w:proofErr w:type="gramStart"/>
      <w:r w:rsidRPr="00723C8F">
        <w:rPr>
          <w:rFonts w:ascii="Times New Roman" w:hAnsi="Times New Roman"/>
          <w:sz w:val="20"/>
          <w:szCs w:val="20"/>
        </w:rPr>
        <w:t>Chip para transmissão de dados utilizando a operadora de telefonia VIVO</w:t>
      </w:r>
      <w:proofErr w:type="gramEnd"/>
      <w:r w:rsidRPr="00723C8F">
        <w:rPr>
          <w:rFonts w:ascii="Times New Roman" w:hAnsi="Times New Roman"/>
          <w:sz w:val="20"/>
          <w:szCs w:val="20"/>
        </w:rPr>
        <w:t xml:space="preserve"> de preferência, ou outra que venha </w:t>
      </w:r>
      <w:proofErr w:type="spellStart"/>
      <w:r w:rsidRPr="00723C8F">
        <w:rPr>
          <w:rFonts w:ascii="Times New Roman" w:hAnsi="Times New Roman"/>
          <w:sz w:val="20"/>
          <w:szCs w:val="20"/>
        </w:rPr>
        <w:t>mnater</w:t>
      </w:r>
      <w:proofErr w:type="spellEnd"/>
      <w:r w:rsidRPr="00723C8F">
        <w:rPr>
          <w:rFonts w:ascii="Times New Roman" w:hAnsi="Times New Roman"/>
          <w:sz w:val="20"/>
          <w:szCs w:val="20"/>
        </w:rPr>
        <w:t xml:space="preserve"> os serviços devidamente funcionando a critério da administração municipal • Capacidade de armazenamento de até 10.000 registros de posições em caso de falta de sinal celular • Antena GPS para localização satélite (</w:t>
      </w:r>
      <w:proofErr w:type="spellStart"/>
      <w:r w:rsidRPr="00723C8F">
        <w:rPr>
          <w:rFonts w:ascii="Times New Roman" w:hAnsi="Times New Roman"/>
          <w:sz w:val="20"/>
          <w:szCs w:val="20"/>
        </w:rPr>
        <w:t>Onboard</w:t>
      </w:r>
      <w:proofErr w:type="spellEnd"/>
      <w:r w:rsidRPr="00723C8F">
        <w:rPr>
          <w:rFonts w:ascii="Times New Roman" w:hAnsi="Times New Roman"/>
          <w:sz w:val="20"/>
          <w:szCs w:val="20"/>
        </w:rPr>
        <w:t>) • Antena Celular para transmissão de dados GPRS (</w:t>
      </w:r>
      <w:proofErr w:type="spellStart"/>
      <w:r w:rsidRPr="00723C8F">
        <w:rPr>
          <w:rFonts w:ascii="Times New Roman" w:hAnsi="Times New Roman"/>
          <w:sz w:val="20"/>
          <w:szCs w:val="20"/>
        </w:rPr>
        <w:t>Onboard</w:t>
      </w:r>
      <w:proofErr w:type="spellEnd"/>
      <w:r w:rsidRPr="00723C8F">
        <w:rPr>
          <w:rFonts w:ascii="Times New Roman" w:hAnsi="Times New Roman"/>
          <w:sz w:val="20"/>
          <w:szCs w:val="20"/>
        </w:rPr>
        <w:t xml:space="preserve">) • Alerta Sonoro (opcional) • Sensores </w:t>
      </w:r>
      <w:r w:rsidRPr="00723C8F">
        <w:rPr>
          <w:rFonts w:ascii="Times New Roman" w:hAnsi="Times New Roman"/>
          <w:sz w:val="20"/>
          <w:szCs w:val="20"/>
        </w:rPr>
        <w:lastRenderedPageBreak/>
        <w:t xml:space="preserve">de Capô (opcional) • Identificação de Motoristas através de Leitores de Cartões: • Software de rastreamento com recursos avançados de controle logístico e segurança • licença GRATUITA de uso de software • Aplicativo </w:t>
      </w:r>
      <w:proofErr w:type="spellStart"/>
      <w:r w:rsidRPr="00723C8F">
        <w:rPr>
          <w:rFonts w:ascii="Times New Roman" w:hAnsi="Times New Roman"/>
          <w:sz w:val="20"/>
          <w:szCs w:val="20"/>
        </w:rPr>
        <w:t>Mobile</w:t>
      </w:r>
      <w:proofErr w:type="spellEnd"/>
      <w:r w:rsidRPr="00723C8F">
        <w:rPr>
          <w:rFonts w:ascii="Times New Roman" w:hAnsi="Times New Roman"/>
          <w:sz w:val="20"/>
          <w:szCs w:val="20"/>
        </w:rPr>
        <w:t xml:space="preserve"> para rastreamento via celular “gratuito” • “01 Ano” MINIMO de armazenamento de dados/informações disponíveis no sistema On-Line • “04 Anos” MINIMO de armazenamento de dados/informações disponíveis no sistema Off-Line • Posicionamento por Mudança de Curso “gratuito”, já incluso no pacote de serviços • Garantia vitalícia contra defeitos de fabricação do módulo • Consultoria presencial GRATUITA para apresentação dos resultados • Instalação nas dependências da Prefeitura Estrutura física de dados: plataforma de software 100% na nuvem (web), hospedado em  servidores que  possuam inúmeras certificações de segurança, MINIMO ISO 27001 e PCI DSS.</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f) Prova de regularidade para com a Fazenda Federal.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C81A3B" w:rsidRPr="00C81A3B" w:rsidRDefault="00C81A3B" w:rsidP="00BC5298">
      <w:pPr>
        <w:pStyle w:val="ParagraphStyle"/>
        <w:jc w:val="both"/>
        <w:rPr>
          <w:rFonts w:ascii="Times New Roman" w:hAnsi="Times New Roman" w:cs="Times New Roman"/>
          <w:b/>
          <w:sz w:val="20"/>
          <w:szCs w:val="20"/>
        </w:rPr>
      </w:pPr>
      <w:r w:rsidRPr="00C81A3B">
        <w:rPr>
          <w:rFonts w:ascii="Times New Roman" w:hAnsi="Times New Roman" w:cs="Times New Roman"/>
          <w:b/>
          <w:sz w:val="20"/>
          <w:szCs w:val="20"/>
        </w:rPr>
        <w:t>C) APRESENTAR ATESTADO DE CAPACIDADE TÉCNICA DE NO MÍNIMO 50% DOS SERVIÇOS LICITADOS REFERENTE AO ITEM 01 COM ÓRGÃO PÚBLICO OU PRIVADO.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c) Os documentos deverão ser apresentados, preferencialmente, encadernados, numerados, precedidos de índice que os identifiquem claramente e na ordem disposta no presente Edital.</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cujos serviços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não forem de boa qualidade ou não forem condizentes com as características dos itens do objeto desta licitação;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BC5298" w:rsidRDefault="00BC5298" w:rsidP="00BC5298">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BC5298">
        <w:trPr>
          <w:jc w:val="center"/>
        </w:trPr>
        <w:tc>
          <w:tcPr>
            <w:tcW w:w="3915" w:type="dxa"/>
            <w:tcBorders>
              <w:top w:val="single" w:sz="6" w:space="0" w:color="000000"/>
              <w:left w:val="single" w:sz="6" w:space="0" w:color="000000"/>
              <w:bottom w:val="single" w:sz="6" w:space="0" w:color="000000"/>
              <w:right w:val="single" w:sz="6" w:space="0" w:color="000000"/>
            </w:tcBorders>
          </w:tcPr>
          <w:p w:rsidR="00BC5298" w:rsidRDefault="00BC5298">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BC5298" w:rsidRDefault="00BC5298">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BC5298">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BC5298" w:rsidRDefault="00BC5298">
            <w:pPr>
              <w:pStyle w:val="Centered"/>
              <w:rPr>
                <w:rFonts w:ascii="Times New Roman" w:hAnsi="Times New Roman" w:cs="Times New Roman"/>
                <w:b/>
                <w:bCs/>
                <w:sz w:val="20"/>
                <w:szCs w:val="20"/>
              </w:rPr>
            </w:pPr>
            <w:r>
              <w:rPr>
                <w:rFonts w:ascii="Times New Roman" w:hAnsi="Times New Roman" w:cs="Times New Roman"/>
                <w:b/>
                <w:bCs/>
                <w:sz w:val="20"/>
                <w:szCs w:val="20"/>
              </w:rPr>
              <w:t>TODOS</w:t>
            </w:r>
          </w:p>
        </w:tc>
        <w:tc>
          <w:tcPr>
            <w:tcW w:w="4020" w:type="dxa"/>
            <w:tcBorders>
              <w:top w:val="single" w:sz="6" w:space="0" w:color="000000"/>
              <w:left w:val="single" w:sz="6" w:space="0" w:color="000000"/>
              <w:bottom w:val="single" w:sz="6" w:space="0" w:color="000000"/>
              <w:right w:val="single" w:sz="6" w:space="0" w:color="000000"/>
            </w:tcBorders>
          </w:tcPr>
          <w:p w:rsidR="00BC5298" w:rsidRDefault="00BC5298">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bl>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7.12. Eventuais falhas, omissões e/ou outras irregularidades nos documentos de habilitação poderão ser sanadas na Sessão Pública de processamento do Pregão, até a decisão sobre a habilitação, inclusive mediante: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BC5298" w:rsidRDefault="00BC5298" w:rsidP="00BC5298">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9.2. Durante a vigência da Ata de Registro de Preços, a Administração Municipal poderá convocar os adjudicatários remanescentes, na ordem de classificação, para assinar a Ata de Registro de Preços ao respectivo valor registrado, na seguinte hipótese: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 cancelamento da Ata, inclusive em caso fortuito ou de força maior.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serviços, nas quantidades indicadas pelo departamento solicitante.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BC5298" w:rsidRDefault="00BC5298" w:rsidP="00BC5298">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u w:val="single"/>
        </w:rPr>
        <w:t xml:space="preserve">9.5.2. </w:t>
      </w:r>
      <w:r>
        <w:rPr>
          <w:rFonts w:ascii="Times New Roman" w:hAnsi="Times New Roman" w:cs="Times New Roman"/>
          <w:b/>
          <w:bCs/>
          <w:sz w:val="22"/>
          <w:szCs w:val="22"/>
          <w:u w:val="single"/>
        </w:rPr>
        <w:t>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BC5298" w:rsidRDefault="00BC5298" w:rsidP="00BC5298">
      <w:pPr>
        <w:pStyle w:val="ParagraphStyle"/>
        <w:shd w:val="clear" w:color="auto" w:fill="FFFFFF"/>
        <w:jc w:val="both"/>
        <w:rPr>
          <w:rFonts w:ascii="Times New Roman" w:hAnsi="Times New Roman" w:cs="Times New Roman"/>
          <w:b/>
          <w:bCs/>
          <w:color w:val="000000"/>
          <w:u w:val="single"/>
        </w:rPr>
      </w:pPr>
      <w:r>
        <w:rPr>
          <w:rFonts w:ascii="Times New Roman" w:hAnsi="Times New Roman" w:cs="Times New Roman"/>
          <w:b/>
          <w:bCs/>
          <w:color w:val="000000"/>
          <w:u w:val="single"/>
        </w:rPr>
        <w:t>9.5.3. Á EMPRESA VENCEDORA FICARÁ ADVERTIDA DA OBRIGAÇÃO DE:</w:t>
      </w:r>
    </w:p>
    <w:p w:rsidR="00BC5298" w:rsidRDefault="00BC5298" w:rsidP="00BC5298">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9.5.4. IMPRIMIR 03 (TRÊS) VIAS DO CONTRATO;</w:t>
      </w:r>
    </w:p>
    <w:p w:rsidR="00BC5298" w:rsidRDefault="00BC5298" w:rsidP="00BC5298">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9.5.6. IMPRIMIR 01 (UMA) VIA DO TERMO DE NOTIFICAÇÃO E CIÊNCIA;</w:t>
      </w:r>
    </w:p>
    <w:p w:rsidR="00BC5298" w:rsidRDefault="00BC5298" w:rsidP="00BC5298">
      <w:pPr>
        <w:pStyle w:val="ParagraphStyle"/>
        <w:jc w:val="both"/>
        <w:rPr>
          <w:rFonts w:ascii="Times New Roman" w:hAnsi="Times New Roman" w:cs="Times New Roman"/>
          <w:b/>
          <w:bCs/>
          <w:u w:val="single"/>
        </w:rPr>
      </w:pPr>
      <w:r>
        <w:rPr>
          <w:rFonts w:ascii="Times New Roman" w:hAnsi="Times New Roman" w:cs="Times New Roman"/>
          <w:b/>
          <w:bCs/>
          <w:u w:val="single"/>
        </w:rPr>
        <w:t>9.5.7. ASSINAR TODAS AS PÁGINAS; SENDO EXPRESSAMENTE PROIBIDO IMPRIMIR FRENTE/</w:t>
      </w:r>
      <w:proofErr w:type="gramStart"/>
      <w:r>
        <w:rPr>
          <w:rFonts w:ascii="Times New Roman" w:hAnsi="Times New Roman" w:cs="Times New Roman"/>
          <w:b/>
          <w:bCs/>
          <w:u w:val="single"/>
        </w:rPr>
        <w:t>VERSO</w:t>
      </w:r>
      <w:proofErr w:type="gramEnd"/>
    </w:p>
    <w:p w:rsidR="00BC5298" w:rsidRDefault="00BC5298" w:rsidP="00BC5298">
      <w:pPr>
        <w:pStyle w:val="ParagraphStyle"/>
        <w:spacing w:after="200" w:line="276" w:lineRule="auto"/>
        <w:jc w:val="both"/>
        <w:rPr>
          <w:rFonts w:ascii="Times New Roman" w:hAnsi="Times New Roman" w:cs="Times New Roman"/>
          <w:sz w:val="20"/>
          <w:szCs w:val="20"/>
        </w:rPr>
      </w:pPr>
      <w:r>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roofErr w:type="gramStart"/>
      <w:r>
        <w:rPr>
          <w:rFonts w:ascii="Times New Roman" w:hAnsi="Times New Roman" w:cs="Times New Roman"/>
          <w:b/>
          <w:bCs/>
          <w:u w:val="single"/>
        </w:rPr>
        <w:t>.</w:t>
      </w:r>
      <w:r>
        <w:rPr>
          <w:rFonts w:ascii="Times New Roman" w:hAnsi="Times New Roman" w:cs="Times New Roman"/>
          <w:sz w:val="20"/>
          <w:szCs w:val="20"/>
        </w:rPr>
        <w:t>.</w:t>
      </w:r>
      <w:proofErr w:type="gramEnd"/>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9.9. Os serviços na hipótese de não corresponderem às especificações da Ata de Registro de Preços, deverão ser substituídos pela empresa detentora da Ata no prazo máximo de 05 (cinco) dias úteis.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serviços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EXECUÇÃO DOS SERVIÇOS.</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serviços serão executados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serviços deverão ser executados em até 10 (dez) dias, podendo ser prorrogado a critério da Administração.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11 - DAS CONDIÇÕES DE RECEBIMENTO.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056CFA" w:rsidRDefault="00056CFA"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serviços,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serviços deverão ser executados conforme especificações constantes da proposta comercial e aceita por esta Municipalidade.</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BC5298" w:rsidRDefault="00BC5298" w:rsidP="00BC5298">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serviços os preços unitários constantes da planilha da vencedora, em real, multiplicados pelas quantidades efetivamente entregues e aferidas.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BC5298" w:rsidRDefault="00BC5298" w:rsidP="00BC5298">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BC5298" w:rsidRDefault="00BC5298" w:rsidP="00BC5298">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 xml:space="preserve">R$ </w:t>
      </w:r>
      <w:r w:rsidR="00EB5AB0">
        <w:rPr>
          <w:rFonts w:ascii="Times New Roman" w:hAnsi="Times New Roman" w:cs="Times New Roman"/>
          <w:b/>
          <w:bCs/>
          <w:caps/>
          <w:sz w:val="22"/>
          <w:szCs w:val="22"/>
          <w:u w:val="single"/>
        </w:rPr>
        <w:t>126.616</w:t>
      </w:r>
      <w:r>
        <w:rPr>
          <w:rFonts w:ascii="Times New Roman" w:hAnsi="Times New Roman" w:cs="Times New Roman"/>
          <w:b/>
          <w:bCs/>
          <w:caps/>
          <w:sz w:val="22"/>
          <w:szCs w:val="22"/>
          <w:u w:val="single"/>
        </w:rPr>
        <w:t>,00 (</w:t>
      </w:r>
      <w:r w:rsidR="00EB5AB0">
        <w:rPr>
          <w:rFonts w:ascii="Times New Roman" w:hAnsi="Times New Roman" w:cs="Times New Roman"/>
          <w:b/>
          <w:bCs/>
          <w:caps/>
          <w:sz w:val="22"/>
          <w:szCs w:val="22"/>
          <w:u w:val="single"/>
        </w:rPr>
        <w:t>CENTO E VINTE E SEIS MIL SEISCENTOS E DEZESSEIS</w:t>
      </w:r>
      <w:r>
        <w:rPr>
          <w:rFonts w:ascii="Times New Roman" w:hAnsi="Times New Roman" w:cs="Times New Roman"/>
          <w:b/>
          <w:bCs/>
          <w:caps/>
          <w:sz w:val="22"/>
          <w:szCs w:val="22"/>
          <w:u w:val="single"/>
        </w:rPr>
        <w:t xml:space="preserve"> reais)</w:t>
      </w:r>
      <w:r>
        <w:rPr>
          <w:rFonts w:ascii="Times New Roman" w:hAnsi="Times New Roman" w:cs="Times New Roman"/>
          <w:caps/>
          <w:sz w:val="22"/>
          <w:szCs w:val="22"/>
        </w:rPr>
        <w:t>.</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0"/>
          <w:szCs w:val="20"/>
          <w:u w:val="single"/>
        </w:rPr>
      </w:pPr>
      <w:proofErr w:type="gramStart"/>
      <w:r w:rsidRPr="00CE3C5E">
        <w:rPr>
          <w:rFonts w:ascii="Times New Roman" w:hAnsi="Times New Roman"/>
          <w:b/>
          <w:sz w:val="20"/>
          <w:szCs w:val="20"/>
          <w:u w:val="single"/>
        </w:rPr>
        <w:t>02.06 - SECRETARIA</w:t>
      </w:r>
      <w:proofErr w:type="gramEnd"/>
      <w:r w:rsidRPr="00CE3C5E">
        <w:rPr>
          <w:rFonts w:ascii="Times New Roman" w:hAnsi="Times New Roman"/>
          <w:b/>
          <w:sz w:val="20"/>
          <w:szCs w:val="20"/>
          <w:u w:val="single"/>
        </w:rPr>
        <w:t xml:space="preserve"> MUNICIPAL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0"/>
          <w:szCs w:val="20"/>
          <w:u w:val="single"/>
        </w:rPr>
      </w:pPr>
      <w:r w:rsidRPr="00CE3C5E">
        <w:rPr>
          <w:rFonts w:ascii="Times New Roman" w:hAnsi="Times New Roman"/>
          <w:sz w:val="20"/>
          <w:szCs w:val="20"/>
        </w:rPr>
        <w:t>10.301.0021.2.038 - MANUTENÇÃO DAS ATIVIDADES DA SECRETARIA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lastRenderedPageBreak/>
        <w:t>10.301.0021.2.042 - MANUTENÇÃO DAS ATIVIDADES DO CONSELHO MUNICIPAL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10.301.0021.2.127 - ATENÇÃO BÁSICA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10.302.0021.2.128 - MEDIA E ALTA COMPLEXIDADE AMBULATORIAL E HOSPITALAR</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10.304.0021.2.121 - VIGILÂNCIA EM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serviços licitados, que serão solicitados pelo Município em até 10 (dez) dias, após o recebimento da Ordem dos serviços ou instrumento equivalente;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serviços e realizar sua análise quanto à quantidade e qualidade;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BC5298" w:rsidRDefault="00BC5298" w:rsidP="00BC5298">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Serviços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serviços com diferenças de até 10% para mais ou para menos.</w:t>
      </w:r>
    </w:p>
    <w:p w:rsidR="00134716" w:rsidRDefault="00134716" w:rsidP="00BC5298">
      <w:pPr>
        <w:pStyle w:val="ParagraphStyle"/>
        <w:jc w:val="both"/>
        <w:rPr>
          <w:rFonts w:ascii="Times New Roman" w:hAnsi="Times New Roman" w:cs="Times New Roman"/>
          <w:sz w:val="20"/>
          <w:szCs w:val="20"/>
        </w:rPr>
      </w:pPr>
    </w:p>
    <w:p w:rsidR="00134716" w:rsidRDefault="00134716"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BC5298" w:rsidRDefault="00BC5298" w:rsidP="00BC5298">
      <w:pPr>
        <w:pStyle w:val="ParagraphStyle"/>
        <w:spacing w:after="200" w:line="276" w:lineRule="auto"/>
        <w:rPr>
          <w:rFonts w:ascii="Calibri" w:hAnsi="Calibri" w:cs="Calibri"/>
          <w:sz w:val="22"/>
          <w:szCs w:val="22"/>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134716">
        <w:rPr>
          <w:rFonts w:ascii="Times New Roman" w:hAnsi="Times New Roman" w:cs="Times New Roman"/>
          <w:sz w:val="20"/>
          <w:szCs w:val="20"/>
        </w:rPr>
        <w:t>segunda</w:t>
      </w:r>
      <w:r>
        <w:rPr>
          <w:rFonts w:ascii="Times New Roman" w:hAnsi="Times New Roman" w:cs="Times New Roman"/>
          <w:sz w:val="20"/>
          <w:szCs w:val="20"/>
        </w:rPr>
        <w:t>-</w:t>
      </w:r>
      <w:r w:rsidR="00E25E1B">
        <w:rPr>
          <w:rFonts w:ascii="Times New Roman" w:hAnsi="Times New Roman" w:cs="Times New Roman"/>
          <w:sz w:val="20"/>
          <w:szCs w:val="20"/>
        </w:rPr>
        <w:t>feira</w:t>
      </w:r>
      <w:r>
        <w:rPr>
          <w:rFonts w:ascii="Times New Roman" w:hAnsi="Times New Roman" w:cs="Times New Roman"/>
          <w:sz w:val="20"/>
          <w:szCs w:val="20"/>
        </w:rPr>
        <w:t xml:space="preserve">, </w:t>
      </w:r>
      <w:r w:rsidR="00E25E1B">
        <w:rPr>
          <w:rFonts w:ascii="Times New Roman" w:hAnsi="Times New Roman" w:cs="Times New Roman"/>
          <w:sz w:val="20"/>
          <w:szCs w:val="20"/>
        </w:rPr>
        <w:t>1</w:t>
      </w:r>
      <w:r w:rsidR="00134716">
        <w:rPr>
          <w:rFonts w:ascii="Times New Roman" w:hAnsi="Times New Roman" w:cs="Times New Roman"/>
          <w:sz w:val="20"/>
          <w:szCs w:val="20"/>
        </w:rPr>
        <w:t>8</w:t>
      </w:r>
      <w:r>
        <w:rPr>
          <w:rFonts w:ascii="Times New Roman" w:hAnsi="Times New Roman" w:cs="Times New Roman"/>
          <w:sz w:val="20"/>
          <w:szCs w:val="20"/>
        </w:rPr>
        <w:t xml:space="preserve"> de </w:t>
      </w:r>
      <w:r w:rsidR="00E25E1B">
        <w:rPr>
          <w:rFonts w:ascii="Times New Roman" w:hAnsi="Times New Roman" w:cs="Times New Roman"/>
          <w:sz w:val="20"/>
          <w:szCs w:val="20"/>
        </w:rPr>
        <w:t>março</w:t>
      </w:r>
      <w:r>
        <w:rPr>
          <w:rFonts w:ascii="Times New Roman" w:hAnsi="Times New Roman" w:cs="Times New Roman"/>
          <w:sz w:val="20"/>
          <w:szCs w:val="20"/>
        </w:rPr>
        <w:t xml:space="preserve">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BC5298" w:rsidRDefault="00BC5298" w:rsidP="00BC5298">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Ref. PREGÃO Nº </w:t>
      </w:r>
      <w:r w:rsidR="00463938">
        <w:rPr>
          <w:rFonts w:ascii="Times New Roman" w:hAnsi="Times New Roman" w:cs="Times New Roman"/>
          <w:b/>
          <w:bCs/>
          <w:sz w:val="20"/>
          <w:szCs w:val="20"/>
        </w:rPr>
        <w:t>023/19</w:t>
      </w:r>
      <w:r>
        <w:rPr>
          <w:rFonts w:ascii="Times New Roman" w:hAnsi="Times New Roman" w:cs="Times New Roman"/>
          <w:b/>
          <w:bCs/>
          <w:sz w:val="20"/>
          <w:szCs w:val="20"/>
        </w:rPr>
        <w:t>.</w:t>
      </w: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046/19.</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ind w:firstLine="2520"/>
        <w:jc w:val="both"/>
        <w:rPr>
          <w:rFonts w:ascii="Times New Roman" w:hAnsi="Times New Roman" w:cs="Times New Roman"/>
          <w:sz w:val="20"/>
          <w:szCs w:val="20"/>
        </w:rPr>
      </w:pPr>
    </w:p>
    <w:p w:rsidR="00BC5298" w:rsidRDefault="00BC5298" w:rsidP="00BC5298">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 xml:space="preserve">DECLARAMOS sob as penas das Leis Federais nº 10.520/2002 e 8.666/93 e suas alterações, conhecer e aceitar todas as condições constantes do Edital de Pregão nº </w:t>
      </w:r>
      <w:r w:rsidR="00463938">
        <w:rPr>
          <w:rFonts w:ascii="Times New Roman" w:hAnsi="Times New Roman" w:cs="Times New Roman"/>
          <w:sz w:val="20"/>
          <w:szCs w:val="20"/>
        </w:rPr>
        <w:t>023/19</w:t>
      </w:r>
      <w:r>
        <w:rPr>
          <w:rFonts w:ascii="Times New Roman" w:hAnsi="Times New Roman" w:cs="Times New Roman"/>
          <w:sz w:val="20"/>
          <w:szCs w:val="20"/>
        </w:rPr>
        <w:t>, bem como de seus Anexos e que, assim sendo, atendemos plenamente a todos os requisitos necessários à participação e habilitação no mesmo.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BC5298" w:rsidRDefault="00BC5298" w:rsidP="00BC5298">
      <w:pPr>
        <w:pStyle w:val="Centered"/>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463938">
        <w:rPr>
          <w:rFonts w:ascii="Times New Roman" w:hAnsi="Times New Roman" w:cs="Times New Roman"/>
          <w:sz w:val="20"/>
          <w:szCs w:val="20"/>
        </w:rPr>
        <w:t>023/19</w:t>
      </w:r>
      <w:r>
        <w:rPr>
          <w:rFonts w:ascii="Times New Roman" w:hAnsi="Times New Roman" w:cs="Times New Roman"/>
          <w:sz w:val="20"/>
          <w:szCs w:val="20"/>
        </w:rPr>
        <w:t xml:space="preserve"> Processo 046/19,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w:t>
      </w:r>
      <w:r w:rsidR="00463938">
        <w:rPr>
          <w:rFonts w:ascii="Times New Roman" w:hAnsi="Times New Roman" w:cs="Times New Roman"/>
          <w:sz w:val="20"/>
          <w:szCs w:val="20"/>
        </w:rPr>
        <w:t>023/19</w:t>
      </w:r>
      <w:r>
        <w:rPr>
          <w:rFonts w:ascii="Times New Roman" w:hAnsi="Times New Roman" w:cs="Times New Roman"/>
          <w:sz w:val="20"/>
          <w:szCs w:val="20"/>
        </w:rPr>
        <w:t xml:space="preserve"> - Processo nº 046/19,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BC5298" w:rsidRDefault="00BC5298" w:rsidP="00BC5298">
      <w:pPr>
        <w:pStyle w:val="ParagraphStyle"/>
        <w:ind w:firstLine="2340"/>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p>
    <w:p w:rsidR="00BC5298" w:rsidRDefault="00BC5298" w:rsidP="00BC5298">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w:t>
      </w:r>
      <w:r w:rsidR="00463938">
        <w:rPr>
          <w:rFonts w:ascii="Times New Roman" w:hAnsi="Times New Roman" w:cs="Times New Roman"/>
          <w:sz w:val="20"/>
          <w:szCs w:val="20"/>
        </w:rPr>
        <w:t>023/19</w:t>
      </w:r>
      <w:r>
        <w:rPr>
          <w:rFonts w:ascii="Times New Roman" w:hAnsi="Times New Roman" w:cs="Times New Roman"/>
          <w:sz w:val="20"/>
          <w:szCs w:val="20"/>
        </w:rPr>
        <w:t xml:space="preserve"> - Processo nº 046/19,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 xml:space="preserve">PROCESSO LICITATÓRIO Nº 046/19, PREGÃO Nº </w:t>
      </w:r>
      <w:r w:rsidR="00463938">
        <w:rPr>
          <w:rFonts w:ascii="Times New Roman" w:hAnsi="Times New Roman" w:cs="Times New Roman"/>
          <w:b/>
          <w:bCs/>
          <w:sz w:val="20"/>
          <w:szCs w:val="20"/>
        </w:rPr>
        <w:t>023/19</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CONTRATAÇÃO DE EMPRESA ESPECIALIZADA EM CONTROLE E RASTREAMENTO DE FROTA, QUE SERÁ UTILIZADO NA FROTA DA SECRETARIA MUNICIPAL DA SAÚDE, COM PRESTAÇÃO DOS SERVIÇOS PARCELADAMENTE EM ATÉ 12 (DOZE) MESES,</w:t>
      </w:r>
      <w:r>
        <w:rPr>
          <w:rFonts w:ascii="Times New Roman" w:hAnsi="Times New Roman" w:cs="Times New Roman"/>
          <w:sz w:val="20"/>
          <w:szCs w:val="20"/>
        </w:rPr>
        <w:t xml:space="preserve"> dos itens abaixo discriminados, com seus respectivos preços:</w:t>
      </w:r>
    </w:p>
    <w:p w:rsidR="00BC5298" w:rsidRDefault="00BC5298" w:rsidP="00BC5298">
      <w:pPr>
        <w:pStyle w:val="ParagraphStyle"/>
        <w:jc w:val="both"/>
        <w:rPr>
          <w:rFonts w:ascii="Times New Roman" w:hAnsi="Times New Roman" w:cs="Times New Roman"/>
          <w:sz w:val="20"/>
          <w:szCs w:val="20"/>
        </w:rPr>
      </w:pPr>
    </w:p>
    <w:tbl>
      <w:tblPr>
        <w:tblW w:w="0" w:type="auto"/>
        <w:jc w:val="center"/>
        <w:tblCellMar>
          <w:left w:w="105" w:type="dxa"/>
          <w:right w:w="105" w:type="dxa"/>
        </w:tblCellMar>
        <w:tblLook w:val="0000"/>
      </w:tblPr>
      <w:tblGrid>
        <w:gridCol w:w="796"/>
        <w:gridCol w:w="796"/>
        <w:gridCol w:w="705"/>
        <w:gridCol w:w="2656"/>
        <w:gridCol w:w="1005"/>
        <w:gridCol w:w="706"/>
        <w:gridCol w:w="1461"/>
        <w:gridCol w:w="1641"/>
      </w:tblGrid>
      <w:tr w:rsidR="00BC5298" w:rsidTr="00056CFA">
        <w:trPr>
          <w:jc w:val="center"/>
        </w:trPr>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BC5298" w:rsidTr="00056CFA">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BC5298" w:rsidTr="00056CFA">
        <w:tblPrEx>
          <w:tblCellSpacing w:w="-8" w:type="nil"/>
        </w:tblPrEx>
        <w:trPr>
          <w:tblCellSpacing w:w="-8" w:type="nil"/>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056CFA" w:rsidRDefault="00056CFA"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serviços deverão ser executados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serviços deverão ser executados em até 10 (dez) dias.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EXECUÇÃO DOS SERVIÇOS licitados, mediante apresentação dos documentos fiscais, que se darão em até 30 (trinta) dias após a entrega dos serviços.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serviços de acordo com a especificação constante do edital e da proposta apresentada, bem como da comprovação da quantidade e qualidade dos serviços entregues, mediante recibo.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SERVIÇOS: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serviços serão executados,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serviços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Os serviços deverão ser executados no local descrito na Autorização de Fornecimento.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serviços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BC5298" w:rsidRDefault="00BC5298" w:rsidP="00BC5298">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w:t>
      </w:r>
      <w:r>
        <w:rPr>
          <w:rFonts w:ascii="Times New Roman" w:hAnsi="Times New Roman" w:cs="Times New Roman"/>
          <w:sz w:val="20"/>
          <w:szCs w:val="20"/>
          <w:shd w:val="clear" w:color="auto" w:fill="FFFFFF"/>
        </w:rPr>
        <w:lastRenderedPageBreak/>
        <w:t>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BC5298" w:rsidRDefault="00BC5298" w:rsidP="00BC5298">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serviços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serviços conforme a solicitação do Secretário do Departamento competente, em até 10 (dez) dias.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serviços e realizar sua análise quanto à quantidade e qualidade;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056CFA" w:rsidRDefault="00056CFA" w:rsidP="00BC5298">
      <w:pPr>
        <w:pStyle w:val="ParagraphStyle"/>
        <w:jc w:val="both"/>
        <w:rPr>
          <w:rFonts w:ascii="Times New Roman" w:hAnsi="Times New Roman" w:cs="Times New Roman"/>
          <w:sz w:val="20"/>
          <w:szCs w:val="20"/>
        </w:rPr>
      </w:pP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0"/>
          <w:szCs w:val="20"/>
          <w:u w:val="single"/>
        </w:rPr>
      </w:pPr>
      <w:proofErr w:type="gramStart"/>
      <w:r w:rsidRPr="00CE3C5E">
        <w:rPr>
          <w:rFonts w:ascii="Times New Roman" w:hAnsi="Times New Roman"/>
          <w:b/>
          <w:sz w:val="20"/>
          <w:szCs w:val="20"/>
          <w:u w:val="single"/>
        </w:rPr>
        <w:t>02.06 - SECRETARIA</w:t>
      </w:r>
      <w:proofErr w:type="gramEnd"/>
      <w:r w:rsidRPr="00CE3C5E">
        <w:rPr>
          <w:rFonts w:ascii="Times New Roman" w:hAnsi="Times New Roman"/>
          <w:b/>
          <w:sz w:val="20"/>
          <w:szCs w:val="20"/>
          <w:u w:val="single"/>
        </w:rPr>
        <w:t xml:space="preserve"> MUNICIPAL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0"/>
          <w:szCs w:val="20"/>
          <w:u w:val="single"/>
        </w:rPr>
      </w:pPr>
      <w:r w:rsidRPr="00CE3C5E">
        <w:rPr>
          <w:rFonts w:ascii="Times New Roman" w:hAnsi="Times New Roman"/>
          <w:sz w:val="20"/>
          <w:szCs w:val="20"/>
        </w:rPr>
        <w:t>10.301.0021.2.038 - MANUTENÇÃO DAS ATIVIDADES DA SECRETARIA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10.301.0021.2.042 - MANUTENÇÃO DAS ATIVIDADES DO CONSELHO MUNICIPAL DE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10.301.0021.2.127 - ATENÇÃO BÁSICA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10.302.0021.2.128 -</w:t>
      </w:r>
      <w:proofErr w:type="gramStart"/>
      <w:r w:rsidRPr="00CE3C5E">
        <w:rPr>
          <w:rFonts w:ascii="Times New Roman" w:hAnsi="Times New Roman"/>
          <w:sz w:val="20"/>
          <w:szCs w:val="20"/>
        </w:rPr>
        <w:t xml:space="preserve">  </w:t>
      </w:r>
      <w:proofErr w:type="gramEnd"/>
      <w:r w:rsidRPr="00CE3C5E">
        <w:rPr>
          <w:rFonts w:ascii="Times New Roman" w:hAnsi="Times New Roman"/>
          <w:sz w:val="20"/>
          <w:szCs w:val="20"/>
        </w:rPr>
        <w:t>MEDIA E ALTA COMPLEXIDADE AMBULATORIAL E HOSPITALAR</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bookmarkStart w:id="0" w:name="_GoBack"/>
      <w:bookmarkEnd w:id="0"/>
      <w:r w:rsidRPr="00CE3C5E">
        <w:rPr>
          <w:rFonts w:ascii="Times New Roman" w:hAnsi="Times New Roman"/>
          <w:sz w:val="20"/>
          <w:szCs w:val="20"/>
        </w:rPr>
        <w:t>10.304.0021.2.121 - VIGILÂNCIA EM SAÚDE</w:t>
      </w:r>
    </w:p>
    <w:p w:rsidR="00CE3C5E" w:rsidRPr="00CE3C5E" w:rsidRDefault="00CE3C5E" w:rsidP="00CE3C5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0"/>
          <w:szCs w:val="20"/>
        </w:rPr>
      </w:pPr>
      <w:r w:rsidRPr="00CE3C5E">
        <w:rPr>
          <w:rFonts w:ascii="Times New Roman" w:hAnsi="Times New Roman"/>
          <w:sz w:val="20"/>
          <w:szCs w:val="20"/>
        </w:rPr>
        <w:t>3.3.90.39 - OUTROS SERVIÇOS DE TERCEIROS - PESSOA JURÍDICA</w:t>
      </w:r>
    </w:p>
    <w:p w:rsidR="00056CFA" w:rsidRDefault="00056CFA"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046/19, Pregão nº </w:t>
      </w:r>
      <w:r w:rsidR="00463938">
        <w:rPr>
          <w:rFonts w:ascii="Times New Roman" w:hAnsi="Times New Roman" w:cs="Times New Roman"/>
          <w:sz w:val="20"/>
          <w:szCs w:val="20"/>
        </w:rPr>
        <w:t>023/19</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CEP 15.600-000 - ESTADO DE SÃO PAULO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BC5298" w:rsidRDefault="00BC5298" w:rsidP="00BC5298">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p>
    <w:p w:rsidR="00BC5298" w:rsidRDefault="00BC5298" w:rsidP="00BC5298">
      <w:pPr>
        <w:pStyle w:val="ParagraphStyle"/>
        <w:jc w:val="center"/>
        <w:rPr>
          <w:rFonts w:ascii="Times New Roman" w:hAnsi="Times New Roman" w:cs="Times New Roman"/>
          <w:b/>
          <w:bCs/>
          <w:sz w:val="20"/>
          <w:szCs w:val="20"/>
        </w:rPr>
      </w:pPr>
    </w:p>
    <w:p w:rsidR="00BC5298" w:rsidRDefault="00BC5298" w:rsidP="00BC5298">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MÁRCIO CARDOSO GOMES </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CECÍLIA H. AZADINHO </w:t>
      </w:r>
      <w:proofErr w:type="gramStart"/>
      <w:r>
        <w:rPr>
          <w:rFonts w:ascii="Times New Roman" w:hAnsi="Times New Roman" w:cs="Times New Roman"/>
          <w:sz w:val="20"/>
          <w:szCs w:val="20"/>
        </w:rPr>
        <w:t>MIRANDA</w:t>
      </w:r>
      <w:proofErr w:type="gramEnd"/>
      <w:r>
        <w:rPr>
          <w:rFonts w:ascii="Times New Roman" w:hAnsi="Times New Roman" w:cs="Times New Roman"/>
          <w:sz w:val="20"/>
          <w:szCs w:val="20"/>
        </w:rPr>
        <w:t xml:space="preserve"> </w:t>
      </w: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ODETE PINHEIRO FAUSTINO </w:t>
      </w: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w:t>
      </w:r>
      <w:proofErr w:type="gramStart"/>
      <w:r>
        <w:rPr>
          <w:rFonts w:ascii="Times New Roman" w:hAnsi="Times New Roman" w:cs="Times New Roman"/>
          <w:sz w:val="20"/>
          <w:szCs w:val="20"/>
        </w:rPr>
        <w:t xml:space="preserve">   </w:t>
      </w:r>
    </w:p>
    <w:p w:rsidR="00BC5298" w:rsidRDefault="00BC5298" w:rsidP="00BC5298">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RAFAEL VIEIRA MENEZES</w:t>
      </w:r>
      <w:proofErr w:type="gramStart"/>
      <w:r>
        <w:rPr>
          <w:rFonts w:ascii="Times New Roman" w:hAnsi="Times New Roman" w:cs="Times New Roman"/>
          <w:sz w:val="20"/>
          <w:szCs w:val="20"/>
        </w:rPr>
        <w:t xml:space="preserve">   </w:t>
      </w:r>
    </w:p>
    <w:p w:rsidR="00BC5298" w:rsidRDefault="00BC5298" w:rsidP="00BC5298">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 xml:space="preserve"> </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BC5298" w:rsidRDefault="00BC5298" w:rsidP="00BC5298">
      <w:pPr>
        <w:pStyle w:val="Centered"/>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PREGÃO Nº </w:t>
      </w:r>
      <w:r w:rsidR="00463938">
        <w:rPr>
          <w:rFonts w:ascii="Times New Roman" w:hAnsi="Times New Roman" w:cs="Times New Roman"/>
          <w:sz w:val="20"/>
          <w:szCs w:val="20"/>
        </w:rPr>
        <w:t>023/19</w:t>
      </w:r>
      <w:r>
        <w:rPr>
          <w:rFonts w:ascii="Times New Roman" w:hAnsi="Times New Roman" w:cs="Times New Roman"/>
          <w:sz w:val="20"/>
          <w:szCs w:val="20"/>
        </w:rPr>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046/19.</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BC5298" w:rsidRDefault="00BC5298" w:rsidP="00BC5298">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BC5298">
        <w:trPr>
          <w:jc w:val="center"/>
        </w:trPr>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BC5298">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BC5298">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BC5298" w:rsidRDefault="00BC5298" w:rsidP="00BC5298">
      <w:pPr>
        <w:pStyle w:val="ParagraphStyle"/>
        <w:rPr>
          <w:rFonts w:ascii="Times New Roman" w:hAnsi="Times New Roman" w:cs="Times New Roman"/>
          <w:sz w:val="22"/>
          <w:szCs w:val="22"/>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C5298" w:rsidRDefault="00BC5298" w:rsidP="00BC5298">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Cargo</w:t>
      </w:r>
    </w:p>
    <w:p w:rsidR="00BC5298" w:rsidRDefault="00BC5298" w:rsidP="00BC5298">
      <w:pPr>
        <w:pStyle w:val="Centered"/>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134716" w:rsidRDefault="00134716" w:rsidP="00BC5298">
      <w:pPr>
        <w:pStyle w:val="ParagraphStyle"/>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ANEXO VII</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BC5298" w:rsidRDefault="00BC5298" w:rsidP="00BC5298">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BC5298" w:rsidRDefault="00BC5298" w:rsidP="00BC5298">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xml:space="preserve">: PREGÃO N° </w:t>
      </w:r>
      <w:r w:rsidR="00463938">
        <w:rPr>
          <w:rFonts w:ascii="Times New Roman" w:hAnsi="Times New Roman" w:cs="Times New Roman"/>
          <w:sz w:val="20"/>
          <w:szCs w:val="20"/>
        </w:rPr>
        <w:t>023/19</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BC5298" w:rsidRDefault="00BC5298" w:rsidP="00BC5298">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Centered"/>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134716" w:rsidRDefault="00134716"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ANEXO VIII</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CONTRATAÇÃO DE EMPRESA ESPECIALIZADA EM CONTROLE E RASTREAMENTO DE FROTA, QUE SERÁ UTILIZADO NA FROTA DA SECRETARIA MUNICIPAL DA SAÚDE, COM PRESTAÇÃO DOS SERVIÇOS PARCELADAMENTE EM ATÉ 12 (DOZE) MESES. </w:t>
      </w: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w:t>
      </w:r>
      <w:r w:rsidR="00463938">
        <w:rPr>
          <w:rFonts w:ascii="Times New Roman" w:hAnsi="Times New Roman" w:cs="Times New Roman"/>
          <w:b/>
          <w:bCs/>
          <w:sz w:val="20"/>
          <w:szCs w:val="20"/>
        </w:rPr>
        <w:t>023/19</w:t>
      </w:r>
      <w:r>
        <w:rPr>
          <w:rFonts w:ascii="Times New Roman" w:hAnsi="Times New Roman" w:cs="Times New Roman"/>
          <w:b/>
          <w:bCs/>
          <w:sz w:val="20"/>
          <w:szCs w:val="20"/>
        </w:rPr>
        <w:t xml:space="preserve">, PROCESSO Nº 046/19,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CONTRATAÇÃO DE EMPRESA ESPECIALIZADA EM CONTROLE E RASTREAMENTO DE FROTA, QUE SERÁ UTILIZADO NA FROTA DA SECRETARIA MUNICIPAL DA SAÚDE, COM PRESTAÇÃO DOS SERVIÇOS PARCELADAMENTE EM ATÉ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BC5298" w:rsidRDefault="00BC5298" w:rsidP="00BC5298">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BC5298" w:rsidRDefault="00BC5298" w:rsidP="00BC5298">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BC5298" w:rsidRDefault="00BC5298" w:rsidP="00BC5298">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BC5298">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BC5298">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BC5298" w:rsidRDefault="00BC5298">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SERVIÇOS SERÃO E</w:t>
      </w:r>
      <w:r w:rsidR="00463938">
        <w:rPr>
          <w:rFonts w:ascii="Times New Roman" w:hAnsi="Times New Roman" w:cs="Times New Roman"/>
          <w:b/>
          <w:bCs/>
          <w:sz w:val="20"/>
          <w:szCs w:val="20"/>
        </w:rPr>
        <w:t>XECUTADOS</w:t>
      </w:r>
      <w:r>
        <w:rPr>
          <w:rFonts w:ascii="Times New Roman" w:hAnsi="Times New Roman" w:cs="Times New Roman"/>
          <w:b/>
          <w:bCs/>
          <w:sz w:val="20"/>
          <w:szCs w:val="20"/>
        </w:rPr>
        <w:t>: _________________________. O PRAZO DA ENTREGA PODERÁ SER PRORROGADO A CRITÉRIO DA ADMINISTRAÇÃO.</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PODENDO SER PRORROGADO A CRITÉRIO DA ADMINISTRAÇÃO.</w:t>
      </w:r>
    </w:p>
    <w:p w:rsidR="00BC5298" w:rsidRDefault="00BC5298" w:rsidP="00BC5298">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r>
        <w:rPr>
          <w:rFonts w:ascii="Times New Roman" w:hAnsi="Times New Roman" w:cs="Times New Roman"/>
          <w:b/>
          <w:bCs/>
          <w:sz w:val="20"/>
          <w:szCs w:val="20"/>
        </w:rPr>
        <w:t>CASO O PRAZO CONTRATUAL ULTRAPASSE 12 (DOZE) MESES DA DATA DA APRESENTAÇÃO DAS PROPOSTAS O VALOR CONTRATADO SERÁ REAJUSTADO COM BASE NO INPC/IBGE.</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BC5298" w:rsidRDefault="00BC5298" w:rsidP="00BC5298">
      <w:pPr>
        <w:pStyle w:val="ParagraphStyle"/>
        <w:jc w:val="both"/>
        <w:rPr>
          <w:rFonts w:ascii="Times New Roman" w:hAnsi="Times New Roman" w:cs="Times New Roman"/>
          <w:b/>
          <w:bCs/>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OITAVA</w:t>
      </w:r>
      <w:r>
        <w:rPr>
          <w:rFonts w:ascii="Times New Roman" w:hAnsi="Times New Roman" w:cs="Times New Roman"/>
          <w:sz w:val="20"/>
          <w:szCs w:val="20"/>
        </w:rPr>
        <w:t>:- Os serviços deverão ser executados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BC5298" w:rsidRDefault="00BC5298" w:rsidP="00BC5298">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BC5298" w:rsidRDefault="00BC5298" w:rsidP="00BC5298">
      <w:pPr>
        <w:pStyle w:val="ParagraphStyle"/>
        <w:jc w:val="both"/>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BC5298" w:rsidRDefault="00BC5298" w:rsidP="00BC5298">
      <w:pPr>
        <w:pStyle w:val="ParagraphStyle"/>
        <w:jc w:val="center"/>
        <w:rPr>
          <w:rFonts w:ascii="Times New Roman" w:hAnsi="Times New Roman" w:cs="Times New Roman"/>
          <w:sz w:val="20"/>
          <w:szCs w:val="20"/>
        </w:rPr>
      </w:pP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BC5298" w:rsidRDefault="00BC5298" w:rsidP="00BC5298">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BC5298" w:rsidRDefault="00BC5298" w:rsidP="00BC5298">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____________________________                                                                    ____________________________</w:t>
      </w:r>
    </w:p>
    <w:p w:rsidR="00134716" w:rsidRDefault="00134716"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ANEXO IX </w:t>
      </w:r>
    </w:p>
    <w:p w:rsidR="00BC5298" w:rsidRDefault="00BC5298" w:rsidP="00BC5298">
      <w:pPr>
        <w:pStyle w:val="Centered"/>
        <w:rPr>
          <w:rFonts w:ascii="Times New Roman" w:hAnsi="Times New Roman" w:cs="Times New Roman"/>
          <w:b/>
          <w:bCs/>
          <w:sz w:val="20"/>
          <w:szCs w:val="20"/>
        </w:rPr>
      </w:pPr>
    </w:p>
    <w:p w:rsidR="00BC5298" w:rsidRDefault="00BC5298" w:rsidP="00BC5298">
      <w:pPr>
        <w:pStyle w:val="Centered"/>
        <w:rPr>
          <w:rFonts w:ascii="Times New Roman" w:hAnsi="Times New Roman" w:cs="Times New Roman"/>
          <w:b/>
          <w:bCs/>
          <w:sz w:val="20"/>
          <w:szCs w:val="20"/>
        </w:rPr>
      </w:pPr>
      <w:r>
        <w:rPr>
          <w:rFonts w:ascii="Times New Roman" w:hAnsi="Times New Roman" w:cs="Times New Roman"/>
          <w:b/>
          <w:bCs/>
          <w:sz w:val="20"/>
          <w:szCs w:val="20"/>
        </w:rPr>
        <w:t>LISTA DE SERVIÇOS</w:t>
      </w:r>
    </w:p>
    <w:p w:rsidR="00BC5298" w:rsidRDefault="00BC5298" w:rsidP="00BC5298">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BC5298" w:rsidRPr="00BC5298" w:rsidTr="00BC5298">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BC5298" w:rsidRPr="00BC5298" w:rsidRDefault="00BC5298" w:rsidP="00BC5298">
            <w:pPr>
              <w:pStyle w:val="ParagraphStyle"/>
              <w:jc w:val="center"/>
              <w:rPr>
                <w:rFonts w:ascii="Times New Roman" w:hAnsi="Times New Roman" w:cs="Times New Roman"/>
                <w:b/>
                <w:sz w:val="20"/>
                <w:szCs w:val="20"/>
              </w:rPr>
            </w:pPr>
            <w:r w:rsidRPr="00BC5298">
              <w:rPr>
                <w:rFonts w:ascii="Times New Roman" w:hAnsi="Times New Roman" w:cs="Times New Roman"/>
                <w:b/>
                <w:sz w:val="20"/>
                <w:szCs w:val="20"/>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BC5298" w:rsidRPr="00BC5298" w:rsidRDefault="00BC5298" w:rsidP="00BC5298">
            <w:pPr>
              <w:pStyle w:val="ParagraphStyle"/>
              <w:jc w:val="center"/>
              <w:rPr>
                <w:rFonts w:ascii="Times New Roman" w:hAnsi="Times New Roman" w:cs="Times New Roman"/>
                <w:b/>
                <w:sz w:val="20"/>
                <w:szCs w:val="20"/>
              </w:rPr>
            </w:pPr>
            <w:r w:rsidRPr="00BC5298">
              <w:rPr>
                <w:rFonts w:ascii="Times New Roman" w:hAnsi="Times New Roman" w:cs="Times New Roman"/>
                <w:b/>
                <w:sz w:val="20"/>
                <w:szCs w:val="20"/>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BC5298" w:rsidRPr="00BC5298" w:rsidRDefault="00BC5298" w:rsidP="00BC5298">
            <w:pPr>
              <w:pStyle w:val="ParagraphStyle"/>
              <w:jc w:val="center"/>
              <w:rPr>
                <w:rFonts w:ascii="Times New Roman" w:hAnsi="Times New Roman" w:cs="Times New Roman"/>
                <w:b/>
                <w:sz w:val="20"/>
                <w:szCs w:val="20"/>
              </w:rPr>
            </w:pPr>
            <w:r w:rsidRPr="00BC5298">
              <w:rPr>
                <w:rFonts w:ascii="Times New Roman" w:hAnsi="Times New Roman" w:cs="Times New Roman"/>
                <w:b/>
                <w:sz w:val="20"/>
                <w:szCs w:val="20"/>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BC5298" w:rsidRPr="00BC5298" w:rsidRDefault="00BC5298" w:rsidP="00BC5298">
            <w:pPr>
              <w:pStyle w:val="ParagraphStyle"/>
              <w:jc w:val="center"/>
              <w:rPr>
                <w:rFonts w:ascii="Times New Roman" w:hAnsi="Times New Roman" w:cs="Times New Roman"/>
                <w:b/>
                <w:sz w:val="20"/>
                <w:szCs w:val="20"/>
              </w:rPr>
            </w:pPr>
            <w:r w:rsidRPr="00BC5298">
              <w:rPr>
                <w:rFonts w:ascii="Times New Roman" w:hAnsi="Times New Roman" w:cs="Times New Roman"/>
                <w:b/>
                <w:sz w:val="20"/>
                <w:szCs w:val="20"/>
              </w:rPr>
              <w:t>UNID.</w:t>
            </w:r>
          </w:p>
        </w:tc>
      </w:tr>
      <w:tr w:rsidR="00BC5298" w:rsidTr="00BC5298">
        <w:trPr>
          <w:jc w:val="center"/>
        </w:trPr>
        <w:tc>
          <w:tcPr>
            <w:tcW w:w="256"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rPr>
                <w:rFonts w:ascii="Times New Roman" w:hAnsi="Times New Roman" w:cs="Times New Roman"/>
                <w:sz w:val="20"/>
                <w:szCs w:val="20"/>
              </w:rPr>
            </w:pPr>
            <w:r>
              <w:rPr>
                <w:rFonts w:ascii="Times New Roman" w:hAnsi="Times New Roman" w:cs="Times New Roman"/>
                <w:sz w:val="20"/>
                <w:szCs w:val="20"/>
              </w:rPr>
              <w:t>CONTROLE/RASTREAMENTO DE FROTA - SERVIÇOS DE CONTROLE E RASTREAMENTO DE FROTA EM TEMPO REAL, CONFORME EDITAL ESPECIFICO PARA ESTE FIM. (VALOR DO SERVIÇO UNITÁRIO MENSAL POR VEÍCULO).</w:t>
            </w:r>
          </w:p>
        </w:tc>
        <w:tc>
          <w:tcPr>
            <w:tcW w:w="204"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840</w:t>
            </w:r>
          </w:p>
        </w:tc>
        <w:tc>
          <w:tcPr>
            <w:tcW w:w="288"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SRV</w:t>
            </w:r>
          </w:p>
        </w:tc>
      </w:tr>
      <w:tr w:rsidR="00BC5298" w:rsidTr="00BC5298">
        <w:trPr>
          <w:jc w:val="center"/>
        </w:trPr>
        <w:tc>
          <w:tcPr>
            <w:tcW w:w="256"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rPr>
                <w:rFonts w:ascii="Times New Roman" w:hAnsi="Times New Roman" w:cs="Times New Roman"/>
                <w:sz w:val="20"/>
                <w:szCs w:val="20"/>
              </w:rPr>
            </w:pPr>
            <w:r>
              <w:rPr>
                <w:rFonts w:ascii="Times New Roman" w:hAnsi="Times New Roman" w:cs="Times New Roman"/>
                <w:sz w:val="20"/>
                <w:szCs w:val="20"/>
              </w:rPr>
              <w:t>SERVIÇO DE INSTALAÇÃO DE RASTREADOR EM QUAISQUER VEÍCULOS.</w:t>
            </w:r>
          </w:p>
        </w:tc>
        <w:tc>
          <w:tcPr>
            <w:tcW w:w="204" w:type="pct"/>
            <w:tcBorders>
              <w:top w:val="single" w:sz="2" w:space="0" w:color="000000"/>
              <w:left w:val="single" w:sz="2" w:space="0" w:color="000000"/>
              <w:bottom w:val="single" w:sz="2" w:space="0" w:color="000000"/>
              <w:right w:val="single" w:sz="2" w:space="0" w:color="000000"/>
            </w:tcBorders>
          </w:tcPr>
          <w:p w:rsidR="00BC5298" w:rsidRDefault="00C81A3B"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70</w:t>
            </w:r>
          </w:p>
        </w:tc>
        <w:tc>
          <w:tcPr>
            <w:tcW w:w="288"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SRV</w:t>
            </w:r>
          </w:p>
        </w:tc>
      </w:tr>
      <w:tr w:rsidR="00BC5298" w:rsidTr="00BC5298">
        <w:trPr>
          <w:jc w:val="center"/>
        </w:trPr>
        <w:tc>
          <w:tcPr>
            <w:tcW w:w="256"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rPr>
                <w:rFonts w:ascii="Times New Roman" w:hAnsi="Times New Roman" w:cs="Times New Roman"/>
                <w:sz w:val="20"/>
                <w:szCs w:val="20"/>
              </w:rPr>
            </w:pPr>
            <w:r>
              <w:rPr>
                <w:rFonts w:ascii="Times New Roman" w:hAnsi="Times New Roman" w:cs="Times New Roman"/>
                <w:sz w:val="20"/>
                <w:szCs w:val="20"/>
              </w:rPr>
              <w:t>SERVIÇO DE DESINSTALAÇÃO DE RASTREADOR EM QUAISQUER VEÍCULOS.</w:t>
            </w:r>
          </w:p>
        </w:tc>
        <w:tc>
          <w:tcPr>
            <w:tcW w:w="204" w:type="pct"/>
            <w:tcBorders>
              <w:top w:val="single" w:sz="2" w:space="0" w:color="000000"/>
              <w:left w:val="single" w:sz="2" w:space="0" w:color="000000"/>
              <w:bottom w:val="single" w:sz="2" w:space="0" w:color="000000"/>
              <w:right w:val="single" w:sz="2" w:space="0" w:color="000000"/>
            </w:tcBorders>
          </w:tcPr>
          <w:p w:rsidR="00BC5298" w:rsidRDefault="00C81A3B"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70</w:t>
            </w:r>
          </w:p>
        </w:tc>
        <w:tc>
          <w:tcPr>
            <w:tcW w:w="288" w:type="pct"/>
            <w:tcBorders>
              <w:top w:val="single" w:sz="2" w:space="0" w:color="000000"/>
              <w:left w:val="single" w:sz="2" w:space="0" w:color="000000"/>
              <w:bottom w:val="single" w:sz="2" w:space="0" w:color="000000"/>
              <w:right w:val="single" w:sz="2" w:space="0" w:color="000000"/>
            </w:tcBorders>
          </w:tcPr>
          <w:p w:rsidR="00BC5298" w:rsidRDefault="00BC5298" w:rsidP="00BC5298">
            <w:pPr>
              <w:pStyle w:val="ParagraphStyle"/>
              <w:jc w:val="center"/>
              <w:rPr>
                <w:rFonts w:ascii="Times New Roman" w:hAnsi="Times New Roman" w:cs="Times New Roman"/>
                <w:sz w:val="20"/>
                <w:szCs w:val="20"/>
              </w:rPr>
            </w:pPr>
            <w:r>
              <w:rPr>
                <w:rFonts w:ascii="Times New Roman" w:hAnsi="Times New Roman" w:cs="Times New Roman"/>
                <w:sz w:val="20"/>
                <w:szCs w:val="20"/>
              </w:rPr>
              <w:t>SRV</w:t>
            </w:r>
          </w:p>
        </w:tc>
      </w:tr>
    </w:tbl>
    <w:p w:rsidR="00BC5298" w:rsidRDefault="00BC5298" w:rsidP="00BC5298">
      <w:pPr>
        <w:pStyle w:val="ParagraphStyle"/>
        <w:spacing w:after="195" w:line="276" w:lineRule="auto"/>
        <w:rPr>
          <w:rFonts w:ascii="Times New Roman" w:hAnsi="Times New Roman" w:cs="Times New Roman"/>
          <w:sz w:val="20"/>
          <w:szCs w:val="20"/>
        </w:rPr>
      </w:pPr>
    </w:p>
    <w:p w:rsidR="00BC5298" w:rsidRDefault="00BC5298" w:rsidP="00BC5298">
      <w:pPr>
        <w:pStyle w:val="ParagraphStyle"/>
        <w:rPr>
          <w:rFonts w:ascii="Times New Roman" w:hAnsi="Times New Roman" w:cs="Times New Roman"/>
          <w:sz w:val="20"/>
          <w:szCs w:val="20"/>
        </w:rPr>
      </w:pPr>
    </w:p>
    <w:p w:rsidR="00C912C2" w:rsidRPr="00BC5298" w:rsidRDefault="00C912C2" w:rsidP="00BC5298">
      <w:pPr>
        <w:rPr>
          <w:szCs w:val="20"/>
        </w:rPr>
      </w:pPr>
    </w:p>
    <w:sectPr w:rsidR="00C912C2" w:rsidRPr="00BC5298"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41" w:rsidRDefault="00602541" w:rsidP="00D16257">
      <w:pPr>
        <w:spacing w:after="0" w:line="240" w:lineRule="auto"/>
      </w:pPr>
      <w:r>
        <w:separator/>
      </w:r>
    </w:p>
  </w:endnote>
  <w:endnote w:type="continuationSeparator" w:id="0">
    <w:p w:rsidR="00602541" w:rsidRDefault="00602541"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B" w:rsidRPr="004F075B" w:rsidRDefault="00C81A3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C81A3B" w:rsidRPr="004F075B" w:rsidRDefault="00C81A3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41" w:rsidRDefault="00602541" w:rsidP="00D16257">
      <w:pPr>
        <w:spacing w:after="0" w:line="240" w:lineRule="auto"/>
      </w:pPr>
      <w:r>
        <w:separator/>
      </w:r>
    </w:p>
  </w:footnote>
  <w:footnote w:type="continuationSeparator" w:id="0">
    <w:p w:rsidR="00602541" w:rsidRDefault="00602541"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B" w:rsidRPr="00D16257" w:rsidRDefault="003B2F98"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C81A3B" w:rsidRDefault="00C81A3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3B2F98" w:rsidRPr="003B2F98">
                      <w:rPr>
                        <w:rFonts w:asciiTheme="minorHAnsi" w:eastAsiaTheme="minorEastAsia" w:hAnsiTheme="minorHAnsi" w:cstheme="minorBidi"/>
                        <w:szCs w:val="21"/>
                      </w:rPr>
                      <w:fldChar w:fldCharType="begin"/>
                    </w:r>
                    <w:r>
                      <w:instrText>PAGE    \* MERGEFORMAT</w:instrText>
                    </w:r>
                    <w:r w:rsidR="003B2F98" w:rsidRPr="003B2F98">
                      <w:rPr>
                        <w:rFonts w:asciiTheme="minorHAnsi" w:eastAsiaTheme="minorEastAsia" w:hAnsiTheme="minorHAnsi" w:cstheme="minorBidi"/>
                        <w:szCs w:val="21"/>
                      </w:rPr>
                      <w:fldChar w:fldCharType="separate"/>
                    </w:r>
                    <w:r w:rsidR="00EB5AB0" w:rsidRPr="00EB5AB0">
                      <w:rPr>
                        <w:rFonts w:asciiTheme="majorHAnsi" w:eastAsiaTheme="majorEastAsia" w:hAnsiTheme="majorHAnsi" w:cstheme="majorBidi"/>
                        <w:noProof/>
                        <w:sz w:val="44"/>
                        <w:szCs w:val="44"/>
                      </w:rPr>
                      <w:t>8</w:t>
                    </w:r>
                    <w:r w:rsidR="003B2F98">
                      <w:rPr>
                        <w:rFonts w:asciiTheme="majorHAnsi" w:eastAsiaTheme="majorEastAsia" w:hAnsiTheme="majorHAnsi" w:cstheme="majorBidi"/>
                        <w:sz w:val="44"/>
                        <w:szCs w:val="44"/>
                      </w:rPr>
                      <w:fldChar w:fldCharType="end"/>
                    </w:r>
                  </w:p>
                </w:txbxContent>
              </v:textbox>
              <w10:wrap anchorx="margin" anchory="margin"/>
            </v:rect>
          </w:pict>
        </w:r>
      </w:sdtContent>
    </w:sdt>
    <w:r w:rsidR="00C81A3B">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13666"/>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7174"/>
    <w:rsid w:val="00051C9C"/>
    <w:rsid w:val="00056CFA"/>
    <w:rsid w:val="000618DE"/>
    <w:rsid w:val="00062C41"/>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4716"/>
    <w:rsid w:val="0013741F"/>
    <w:rsid w:val="0015399B"/>
    <w:rsid w:val="0015430B"/>
    <w:rsid w:val="00161DE0"/>
    <w:rsid w:val="00172A6B"/>
    <w:rsid w:val="00185CB8"/>
    <w:rsid w:val="00190638"/>
    <w:rsid w:val="00191450"/>
    <w:rsid w:val="00195C73"/>
    <w:rsid w:val="001A068D"/>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B251E"/>
    <w:rsid w:val="002B511B"/>
    <w:rsid w:val="002C22B6"/>
    <w:rsid w:val="002D0099"/>
    <w:rsid w:val="002D2502"/>
    <w:rsid w:val="002D262E"/>
    <w:rsid w:val="002E5572"/>
    <w:rsid w:val="002F31BC"/>
    <w:rsid w:val="003000E7"/>
    <w:rsid w:val="0030390C"/>
    <w:rsid w:val="00314EA1"/>
    <w:rsid w:val="00315F68"/>
    <w:rsid w:val="003202E2"/>
    <w:rsid w:val="003249B8"/>
    <w:rsid w:val="0033141A"/>
    <w:rsid w:val="00341C96"/>
    <w:rsid w:val="003473BD"/>
    <w:rsid w:val="003621FE"/>
    <w:rsid w:val="00381EDC"/>
    <w:rsid w:val="00397759"/>
    <w:rsid w:val="003A6416"/>
    <w:rsid w:val="003A6AFB"/>
    <w:rsid w:val="003A7B43"/>
    <w:rsid w:val="003B2F98"/>
    <w:rsid w:val="003C5923"/>
    <w:rsid w:val="003C708B"/>
    <w:rsid w:val="003D0A77"/>
    <w:rsid w:val="003D0CB3"/>
    <w:rsid w:val="003F4E6C"/>
    <w:rsid w:val="00402576"/>
    <w:rsid w:val="0040324D"/>
    <w:rsid w:val="004050D3"/>
    <w:rsid w:val="00406EDF"/>
    <w:rsid w:val="00406FD5"/>
    <w:rsid w:val="004073A0"/>
    <w:rsid w:val="00410A3F"/>
    <w:rsid w:val="00436AD3"/>
    <w:rsid w:val="00437382"/>
    <w:rsid w:val="00446CB2"/>
    <w:rsid w:val="00460EA7"/>
    <w:rsid w:val="00463938"/>
    <w:rsid w:val="00465670"/>
    <w:rsid w:val="00467B03"/>
    <w:rsid w:val="00476D3B"/>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5430B"/>
    <w:rsid w:val="00561E65"/>
    <w:rsid w:val="005709B3"/>
    <w:rsid w:val="00580910"/>
    <w:rsid w:val="00595E3D"/>
    <w:rsid w:val="005977AB"/>
    <w:rsid w:val="005A4522"/>
    <w:rsid w:val="005B349F"/>
    <w:rsid w:val="005B65EE"/>
    <w:rsid w:val="005C727D"/>
    <w:rsid w:val="005D2B0F"/>
    <w:rsid w:val="005D4FFE"/>
    <w:rsid w:val="005E16A6"/>
    <w:rsid w:val="005E58ED"/>
    <w:rsid w:val="00602541"/>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5E96"/>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00227"/>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F0EF7"/>
    <w:rsid w:val="00C1296E"/>
    <w:rsid w:val="00C1535D"/>
    <w:rsid w:val="00C20C7D"/>
    <w:rsid w:val="00C36763"/>
    <w:rsid w:val="00C47103"/>
    <w:rsid w:val="00C55300"/>
    <w:rsid w:val="00C71244"/>
    <w:rsid w:val="00C81A3B"/>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25E1B"/>
    <w:rsid w:val="00E35C36"/>
    <w:rsid w:val="00E40243"/>
    <w:rsid w:val="00E54EF3"/>
    <w:rsid w:val="00E62878"/>
    <w:rsid w:val="00E639BE"/>
    <w:rsid w:val="00E71008"/>
    <w:rsid w:val="00E75CD3"/>
    <w:rsid w:val="00E85955"/>
    <w:rsid w:val="00EA4716"/>
    <w:rsid w:val="00EA479C"/>
    <w:rsid w:val="00EB5AB0"/>
    <w:rsid w:val="00EB6114"/>
    <w:rsid w:val="00EB63DE"/>
    <w:rsid w:val="00EE3051"/>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93D74"/>
    <w:rsid w:val="00FA03CF"/>
    <w:rsid w:val="00FA0DD0"/>
    <w:rsid w:val="00FB3E67"/>
    <w:rsid w:val="00FB50A5"/>
    <w:rsid w:val="00FB7399"/>
    <w:rsid w:val="00FC3BF8"/>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0F30C-A89A-490D-99C5-2F78B06F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23093</TotalTime>
  <Pages>1</Pages>
  <Words>10734</Words>
  <Characters>57968</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136</cp:revision>
  <cp:lastPrinted>2019-03-18T17:25:00Z</cp:lastPrinted>
  <dcterms:created xsi:type="dcterms:W3CDTF">2017-07-25T12:38:00Z</dcterms:created>
  <dcterms:modified xsi:type="dcterms:W3CDTF">2019-03-18T17:25:00Z</dcterms:modified>
</cp:coreProperties>
</file>