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u w:val="single"/>
          <w:lang w:eastAsia="pt-BR"/>
        </w:rPr>
      </w:pPr>
      <w:r w:rsidRPr="00121C56">
        <w:rPr>
          <w:rFonts w:ascii="Times New Roman" w:hAnsi="Times New Roman"/>
          <w:b/>
          <w:bCs/>
          <w:sz w:val="20"/>
          <w:szCs w:val="20"/>
          <w:u w:val="single"/>
          <w:lang w:eastAsia="pt-BR"/>
        </w:rPr>
        <w:t>PREFEITURA MUNICIPAL DE FERNANDÓPOLIS</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121C56">
        <w:rPr>
          <w:rFonts w:ascii="Times New Roman" w:hAnsi="Times New Roman"/>
          <w:b/>
          <w:bCs/>
          <w:sz w:val="20"/>
          <w:szCs w:val="20"/>
          <w:lang w:eastAsia="pt-BR"/>
        </w:rPr>
        <w:t xml:space="preserve"> Nº </w:t>
      </w:r>
      <w:r>
        <w:rPr>
          <w:rFonts w:ascii="Times New Roman" w:hAnsi="Times New Roman"/>
          <w:b/>
          <w:bCs/>
          <w:sz w:val="20"/>
          <w:szCs w:val="20"/>
          <w:lang w:eastAsia="pt-BR"/>
        </w:rPr>
        <w:t>071/18</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xml:space="preserve">PROCESSO Nº. </w:t>
      </w:r>
      <w:r>
        <w:rPr>
          <w:rFonts w:ascii="Times New Roman" w:hAnsi="Times New Roman"/>
          <w:b/>
          <w:bCs/>
          <w:sz w:val="20"/>
          <w:szCs w:val="20"/>
          <w:lang w:eastAsia="pt-BR"/>
        </w:rPr>
        <w:t>151/18</w:t>
      </w:r>
      <w:r w:rsidRPr="00121C56">
        <w:rPr>
          <w:rFonts w:ascii="Times New Roman" w:hAnsi="Times New Roman"/>
          <w:b/>
          <w:bCs/>
          <w:sz w:val="20"/>
          <w:szCs w:val="20"/>
          <w:lang w:eastAsia="pt-BR"/>
        </w:rPr>
        <w:t xml:space="preserve"> </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DATA DE REALIZAÇÃO: </w:t>
      </w:r>
      <w:r w:rsidR="0060284C">
        <w:rPr>
          <w:rFonts w:ascii="Times New Roman" w:hAnsi="Times New Roman"/>
          <w:b/>
          <w:bCs/>
          <w:sz w:val="20"/>
          <w:szCs w:val="20"/>
          <w:lang w:eastAsia="pt-BR"/>
        </w:rPr>
        <w:t>10 de julho de 2018</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HORÁRIO: </w:t>
      </w:r>
      <w:r w:rsidR="0060284C">
        <w:rPr>
          <w:rFonts w:ascii="Times New Roman" w:hAnsi="Times New Roman"/>
          <w:b/>
          <w:bCs/>
          <w:sz w:val="20"/>
          <w:szCs w:val="20"/>
          <w:lang w:eastAsia="pt-BR"/>
        </w:rPr>
        <w:t>08</w:t>
      </w:r>
      <w:r w:rsidRPr="00121C56">
        <w:rPr>
          <w:rFonts w:ascii="Times New Roman" w:hAnsi="Times New Roman"/>
          <w:b/>
          <w:bCs/>
          <w:sz w:val="20"/>
          <w:szCs w:val="20"/>
          <w:lang w:eastAsia="pt-BR"/>
        </w:rPr>
        <w:t>:</w:t>
      </w:r>
      <w:r w:rsidR="0060284C">
        <w:rPr>
          <w:rFonts w:ascii="Times New Roman" w:hAnsi="Times New Roman"/>
          <w:b/>
          <w:bCs/>
          <w:sz w:val="20"/>
          <w:szCs w:val="20"/>
          <w:lang w:eastAsia="pt-BR"/>
        </w:rPr>
        <w:t>30</w:t>
      </w:r>
      <w:r w:rsidRPr="00121C56">
        <w:rPr>
          <w:rFonts w:ascii="Times New Roman" w:hAnsi="Times New Roman"/>
          <w:b/>
          <w:bCs/>
          <w:sz w:val="20"/>
          <w:szCs w:val="20"/>
          <w:lang w:eastAsia="pt-BR"/>
        </w:rPr>
        <w:t>h (</w:t>
      </w:r>
      <w:r w:rsidR="0060284C">
        <w:rPr>
          <w:rFonts w:ascii="Times New Roman" w:hAnsi="Times New Roman"/>
          <w:b/>
          <w:bCs/>
          <w:sz w:val="20"/>
          <w:szCs w:val="20"/>
          <w:lang w:eastAsia="pt-BR"/>
        </w:rPr>
        <w:t>oito horas e trinta minutos</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ind w:left="1080" w:hanging="1080"/>
        <w:jc w:val="both"/>
        <w:rPr>
          <w:rFonts w:ascii="Times New Roman" w:hAnsi="Times New Roman"/>
          <w:b/>
          <w:bCs/>
          <w:sz w:val="20"/>
          <w:szCs w:val="20"/>
          <w:lang w:eastAsia="pt-BR"/>
        </w:rPr>
      </w:pPr>
      <w:r w:rsidRPr="00121C56">
        <w:rPr>
          <w:rFonts w:ascii="Times New Roman" w:hAnsi="Times New Roman"/>
          <w:b/>
          <w:bCs/>
          <w:sz w:val="20"/>
          <w:szCs w:val="20"/>
          <w:lang w:eastAsia="pt-BR"/>
        </w:rPr>
        <w:t>LOCAL: Paço Municipal, sito à Rua Bahia nº. 1264, Centro, Fernandópolis/SP.</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u w:val="single"/>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121C56">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As propostas deverão obedecer às especificações deste instrumento convocatório e dos anexos que dele fazem parte integrante.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121C56">
        <w:rPr>
          <w:rFonts w:ascii="Times New Roman" w:hAnsi="Times New Roman"/>
          <w:sz w:val="20"/>
          <w:szCs w:val="20"/>
          <w:lang w:eastAsia="pt-BR"/>
        </w:rPr>
        <w:t>, após o credenciamento dos interessados que se apresentarem para participar do certame.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121C56">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121C56">
        <w:rPr>
          <w:rFonts w:ascii="Times New Roman" w:hAnsi="Times New Roman"/>
          <w:b/>
          <w:bCs/>
          <w:sz w:val="20"/>
          <w:szCs w:val="20"/>
          <w:lang w:eastAsia="pt-BR"/>
        </w:rPr>
        <w:t xml:space="preserve">iniciando-se às </w:t>
      </w:r>
      <w:r w:rsidR="0060284C">
        <w:rPr>
          <w:rFonts w:ascii="Times New Roman" w:hAnsi="Times New Roman"/>
          <w:b/>
          <w:bCs/>
          <w:sz w:val="20"/>
          <w:szCs w:val="20"/>
          <w:lang w:eastAsia="pt-BR"/>
        </w:rPr>
        <w:t>08</w:t>
      </w:r>
      <w:r w:rsidRPr="00121C56">
        <w:rPr>
          <w:rFonts w:ascii="Times New Roman" w:hAnsi="Times New Roman"/>
          <w:b/>
          <w:bCs/>
          <w:sz w:val="20"/>
          <w:szCs w:val="20"/>
          <w:lang w:eastAsia="pt-BR"/>
        </w:rPr>
        <w:t>:</w:t>
      </w:r>
      <w:r w:rsidR="0060284C">
        <w:rPr>
          <w:rFonts w:ascii="Times New Roman" w:hAnsi="Times New Roman"/>
          <w:b/>
          <w:bCs/>
          <w:sz w:val="20"/>
          <w:szCs w:val="20"/>
          <w:lang w:eastAsia="pt-BR"/>
        </w:rPr>
        <w:t>30</w:t>
      </w:r>
      <w:r w:rsidRPr="00121C56">
        <w:rPr>
          <w:rFonts w:ascii="Times New Roman" w:hAnsi="Times New Roman"/>
          <w:b/>
          <w:bCs/>
          <w:sz w:val="20"/>
          <w:szCs w:val="20"/>
          <w:lang w:eastAsia="pt-BR"/>
        </w:rPr>
        <w:t xml:space="preserve">h, do dia </w:t>
      </w:r>
      <w:r w:rsidR="0060284C">
        <w:rPr>
          <w:rFonts w:ascii="Times New Roman" w:hAnsi="Times New Roman"/>
          <w:b/>
          <w:bCs/>
          <w:sz w:val="20"/>
          <w:szCs w:val="20"/>
          <w:lang w:eastAsia="pt-BR"/>
        </w:rPr>
        <w:t>10 de julho de 2018</w:t>
      </w:r>
      <w:r w:rsidRPr="00121C56">
        <w:rPr>
          <w:rFonts w:ascii="Times New Roman" w:hAnsi="Times New Roman"/>
          <w:b/>
          <w:bCs/>
          <w:sz w:val="20"/>
          <w:szCs w:val="20"/>
          <w:lang w:eastAsia="pt-BR"/>
        </w:rPr>
        <w:t xml:space="preserve">, </w:t>
      </w:r>
      <w:r w:rsidRPr="00121C56">
        <w:rPr>
          <w:rFonts w:ascii="Times New Roman" w:hAnsi="Times New Roman"/>
          <w:sz w:val="20"/>
          <w:szCs w:val="20"/>
          <w:lang w:eastAsia="pt-BR"/>
        </w:rPr>
        <w:t>e será conduzida pelo Pregoeiro Oficial e respectiva Equipe de Apoio, devidamente designados nos autos do processo acima epigrafado.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1 - DO OBJETO.</w:t>
      </w:r>
    </w:p>
    <w:p w:rsidR="00121C56" w:rsidRPr="00121C56" w:rsidRDefault="00121C56" w:rsidP="00121C56">
      <w:pPr>
        <w:numPr>
          <w:ilvl w:val="1"/>
          <w:numId w:val="30"/>
        </w:num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A presente licitação tem por objeto </w:t>
      </w:r>
      <w:r w:rsidRPr="00121C56">
        <w:rPr>
          <w:rFonts w:ascii="Times New Roman" w:hAnsi="Times New Roman"/>
          <w:b/>
          <w:bCs/>
          <w:sz w:val="20"/>
          <w:szCs w:val="20"/>
          <w:lang w:eastAsia="pt-BR"/>
        </w:rPr>
        <w:t xml:space="preserve">"AQUISIÇÃO DE VEÍCULO AMBULÂNCIA TIPO FURGONETA ATRAVÉS DA EMENDA PARLAMENTAR Nº 3515501712181706890, AMBULÂNCIA TIPO FURGÃO ATRAVÉS DA EMENDA PARLAMENTAR Nº 11846960000117001 E VEÍCULO TIPO SEDAN 0KM PARA USO NA SECRETARIA MUNICIPAL DA SAÚDE", </w:t>
      </w:r>
      <w:r w:rsidRPr="00121C56">
        <w:rPr>
          <w:rFonts w:ascii="Times New Roman" w:hAnsi="Times New Roman"/>
          <w:sz w:val="20"/>
          <w:szCs w:val="20"/>
          <w:lang w:eastAsia="pt-BR"/>
        </w:rPr>
        <w:t xml:space="preserve">de acordo com os itens discriminados no </w:t>
      </w:r>
      <w:r w:rsidRPr="00121C56">
        <w:rPr>
          <w:rFonts w:ascii="Times New Roman" w:hAnsi="Times New Roman"/>
          <w:b/>
          <w:bCs/>
          <w:sz w:val="20"/>
          <w:szCs w:val="20"/>
          <w:lang w:eastAsia="pt-BR"/>
        </w:rPr>
        <w:t>ANEXO VIII (Lista de Produtos)</w:t>
      </w:r>
      <w:r w:rsidRPr="00121C56">
        <w:rPr>
          <w:rFonts w:ascii="Times New Roman" w:hAnsi="Times New Roman"/>
          <w:sz w:val="20"/>
          <w:szCs w:val="20"/>
          <w:lang w:eastAsia="pt-BR"/>
        </w:rPr>
        <w:t xml:space="preserve">: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1.2. Os itens descritos no anexo VIII serão considerados em sua totalidade, ou seja, serão compostos por tantos quantos elementos nele existirem.</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 A licitante somente será selecionada para participar da etapa de lances do item que cotar de acordo com as especificações deste edital.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1.4. Deverá ser respeitada a numeração e as quantidades dos itens.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 Prazo contratual:  ____</w:t>
      </w:r>
      <w:r w:rsidR="00114CBD">
        <w:rPr>
          <w:rFonts w:ascii="Times New Roman" w:hAnsi="Times New Roman"/>
          <w:sz w:val="20"/>
          <w:szCs w:val="20"/>
          <w:lang w:eastAsia="pt-BR"/>
        </w:rPr>
        <w:t>_______________________________</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Default="00121C56" w:rsidP="00121C56">
      <w:pPr>
        <w:autoSpaceDE w:val="0"/>
        <w:autoSpaceDN w:val="0"/>
        <w:adjustRightInd w:val="0"/>
        <w:spacing w:after="0" w:line="240" w:lineRule="auto"/>
        <w:jc w:val="both"/>
        <w:rPr>
          <w:rFonts w:ascii="Times New Roman" w:hAnsi="Times New Roman"/>
          <w:b/>
          <w:bCs/>
          <w:sz w:val="24"/>
          <w:szCs w:val="24"/>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4"/>
          <w:szCs w:val="24"/>
          <w:lang w:eastAsia="pt-BR"/>
        </w:rPr>
      </w:pPr>
      <w:r w:rsidRPr="00121C56">
        <w:rPr>
          <w:rFonts w:ascii="Times New Roman" w:hAnsi="Times New Roman"/>
          <w:b/>
          <w:bCs/>
          <w:sz w:val="24"/>
          <w:szCs w:val="24"/>
          <w:lang w:eastAsia="pt-BR"/>
        </w:rPr>
        <w:t>2 - DA PARTICIPAÇÃO.</w:t>
      </w:r>
    </w:p>
    <w:p w:rsidR="00121C56" w:rsidRPr="00121C56" w:rsidRDefault="00121C56" w:rsidP="00121C56">
      <w:pPr>
        <w:autoSpaceDE w:val="0"/>
        <w:autoSpaceDN w:val="0"/>
        <w:adjustRightInd w:val="0"/>
        <w:spacing w:after="0" w:line="240" w:lineRule="auto"/>
        <w:jc w:val="both"/>
        <w:rPr>
          <w:rFonts w:ascii="Times New Roman" w:hAnsi="Times New Roman"/>
          <w:b/>
          <w:bCs/>
          <w:sz w:val="24"/>
          <w:szCs w:val="24"/>
          <w:lang w:eastAsia="pt-BR"/>
        </w:rPr>
      </w:pPr>
      <w:r w:rsidRPr="00121C56">
        <w:rPr>
          <w:rFonts w:ascii="Times New Roman" w:hAnsi="Times New Roman"/>
          <w:b/>
          <w:bCs/>
          <w:sz w:val="24"/>
          <w:szCs w:val="24"/>
          <w:lang w:eastAsia="pt-BR"/>
        </w:rPr>
        <w:t xml:space="preserve">2.1. </w:t>
      </w:r>
      <w:r w:rsidRPr="00121C56">
        <w:rPr>
          <w:rFonts w:ascii="Times New Roman" w:hAnsi="Times New Roman"/>
          <w:b/>
          <w:bCs/>
          <w:sz w:val="24"/>
          <w:szCs w:val="24"/>
          <w:u w:val="single"/>
          <w:lang w:eastAsia="pt-BR"/>
        </w:rPr>
        <w:t>O ITE</w:t>
      </w:r>
      <w:r>
        <w:rPr>
          <w:rFonts w:ascii="Times New Roman" w:hAnsi="Times New Roman"/>
          <w:b/>
          <w:bCs/>
          <w:sz w:val="24"/>
          <w:szCs w:val="24"/>
          <w:u w:val="single"/>
          <w:lang w:eastAsia="pt-BR"/>
        </w:rPr>
        <w:t>M</w:t>
      </w:r>
      <w:r w:rsidRPr="00121C56">
        <w:rPr>
          <w:rFonts w:ascii="Times New Roman" w:hAnsi="Times New Roman"/>
          <w:b/>
          <w:bCs/>
          <w:sz w:val="24"/>
          <w:szCs w:val="24"/>
          <w:u w:val="single"/>
          <w:lang w:eastAsia="pt-BR"/>
        </w:rPr>
        <w:t xml:space="preserve"> </w:t>
      </w:r>
      <w:r>
        <w:rPr>
          <w:rFonts w:ascii="Times New Roman" w:hAnsi="Times New Roman"/>
          <w:b/>
          <w:bCs/>
          <w:sz w:val="24"/>
          <w:szCs w:val="24"/>
          <w:u w:val="single"/>
          <w:lang w:eastAsia="pt-BR"/>
        </w:rPr>
        <w:t>03 É</w:t>
      </w:r>
      <w:r w:rsidRPr="00121C56">
        <w:rPr>
          <w:rFonts w:ascii="Times New Roman" w:hAnsi="Times New Roman"/>
          <w:b/>
          <w:bCs/>
          <w:sz w:val="24"/>
          <w:szCs w:val="24"/>
          <w:u w:val="single"/>
          <w:lang w:eastAsia="pt-BR"/>
        </w:rPr>
        <w:t xml:space="preserve"> EXCLUSIVO PARA MEs e EPPs, em atendimento ao disposto no inciso III, artigo 48 da Lei Complementar nº 123/2006, pertencentes ao ramo de atividade pertinente ao objeto do mesmo e que preencherem as condições de credenciamento constantes deste Edital, bem como da legislação Municipal, Estadual e Federal que o regulamente</w:t>
      </w:r>
      <w:r w:rsidRPr="00121C56">
        <w:rPr>
          <w:rFonts w:ascii="Times New Roman" w:hAnsi="Times New Roman"/>
          <w:b/>
          <w:bCs/>
          <w:sz w:val="24"/>
          <w:szCs w:val="24"/>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4"/>
          <w:szCs w:val="24"/>
          <w:lang w:eastAsia="pt-BR"/>
        </w:rPr>
      </w:pPr>
      <w:r w:rsidRPr="00121C56">
        <w:rPr>
          <w:rFonts w:ascii="Times New Roman" w:hAnsi="Times New Roman"/>
          <w:b/>
          <w:bCs/>
          <w:sz w:val="24"/>
          <w:szCs w:val="24"/>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3 - DO CREDENCIAMENTO.</w:t>
      </w:r>
    </w:p>
    <w:p w:rsid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3.1. Para o credenciamento deverão ser apresentados os seguintes documentos: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lastRenderedPageBreak/>
        <w:t xml:space="preserve">a) Tratando-se de representante legal: </w:t>
      </w:r>
      <w:r w:rsidRPr="00121C56">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b) Tratando-se de procurador: </w:t>
      </w:r>
      <w:r w:rsidRPr="00121C56">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121C56">
        <w:rPr>
          <w:rFonts w:ascii="Times New Roman" w:hAnsi="Times New Roman"/>
          <w:b/>
          <w:bCs/>
          <w:sz w:val="20"/>
          <w:szCs w:val="20"/>
          <w:lang w:eastAsia="pt-BR"/>
        </w:rPr>
        <w:t>Anexo II.</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c) Tratando-se de Microempresa (ME) ou Empresa de Pequeno Porte (EPP): </w:t>
      </w:r>
      <w:r w:rsidRPr="00121C56">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121C56">
        <w:rPr>
          <w:rFonts w:ascii="Times New Roman" w:hAnsi="Times New Roman"/>
          <w:b/>
          <w:bCs/>
          <w:sz w:val="20"/>
          <w:szCs w:val="20"/>
          <w:lang w:eastAsia="pt-BR"/>
        </w:rPr>
        <w:t xml:space="preserve">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121C56">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3.2. O representante legal e o procurador deverão identificar-se exibindo documento oficial de identificação que contenha foto.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3.3. Será admitido </w:t>
      </w:r>
      <w:r w:rsidRPr="00121C56">
        <w:rPr>
          <w:rFonts w:ascii="Times New Roman" w:hAnsi="Times New Roman"/>
          <w:b/>
          <w:bCs/>
          <w:sz w:val="20"/>
          <w:szCs w:val="20"/>
          <w:lang w:eastAsia="pt-BR"/>
        </w:rPr>
        <w:t xml:space="preserve">apenas 01 (um) </w:t>
      </w:r>
      <w:r w:rsidRPr="00121C56">
        <w:rPr>
          <w:rFonts w:ascii="Times New Roman" w:hAnsi="Times New Roman"/>
          <w:sz w:val="20"/>
          <w:szCs w:val="20"/>
          <w:lang w:eastAsia="pt-BR"/>
        </w:rPr>
        <w:t>representante para cada licitante credenciado.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4.1. A declaração do licitante de pleno atendimento aos requisitos de habilitação, conforme </w:t>
      </w:r>
      <w:r w:rsidRPr="00121C56">
        <w:rPr>
          <w:rFonts w:ascii="Times New Roman" w:hAnsi="Times New Roman"/>
          <w:b/>
          <w:bCs/>
          <w:sz w:val="20"/>
          <w:szCs w:val="20"/>
          <w:lang w:eastAsia="pt-BR"/>
        </w:rPr>
        <w:t>Anexo I</w:t>
      </w:r>
      <w:r w:rsidRPr="00121C56">
        <w:rPr>
          <w:rFonts w:ascii="Times New Roman" w:hAnsi="Times New Roman"/>
          <w:sz w:val="20"/>
          <w:szCs w:val="20"/>
          <w:lang w:eastAsia="pt-BR"/>
        </w:rPr>
        <w:t xml:space="preserve">, deverá ser apresentada </w:t>
      </w:r>
      <w:r w:rsidRPr="00121C56">
        <w:rPr>
          <w:rFonts w:ascii="Times New Roman" w:hAnsi="Times New Roman"/>
          <w:b/>
          <w:bCs/>
          <w:sz w:val="20"/>
          <w:szCs w:val="20"/>
          <w:u w:val="single"/>
          <w:lang w:eastAsia="pt-BR"/>
        </w:rPr>
        <w:t>FORA</w:t>
      </w:r>
      <w:r w:rsidRPr="00121C56">
        <w:rPr>
          <w:rFonts w:ascii="Times New Roman" w:hAnsi="Times New Roman"/>
          <w:sz w:val="20"/>
          <w:szCs w:val="20"/>
          <w:lang w:eastAsia="pt-BR"/>
        </w:rPr>
        <w:t xml:space="preserve"> dos Envelopes nºs 1 e 2.</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PREFEITURA MUNICIPAL DE FERNANDÓPOLIS.</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121C56">
        <w:rPr>
          <w:rFonts w:ascii="Times New Roman" w:hAnsi="Times New Roman"/>
          <w:b/>
          <w:bCs/>
          <w:sz w:val="20"/>
          <w:szCs w:val="20"/>
          <w:lang w:eastAsia="pt-BR"/>
        </w:rPr>
        <w:t xml:space="preserve"> Nº. </w:t>
      </w:r>
      <w:r>
        <w:rPr>
          <w:rFonts w:ascii="Times New Roman" w:hAnsi="Times New Roman"/>
          <w:b/>
          <w:bCs/>
          <w:sz w:val="20"/>
          <w:szCs w:val="20"/>
          <w:lang w:eastAsia="pt-BR"/>
        </w:rPr>
        <w:t>071/18</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PROCESSO Nº. </w:t>
      </w:r>
      <w:r>
        <w:rPr>
          <w:rFonts w:ascii="Times New Roman" w:hAnsi="Times New Roman"/>
          <w:b/>
          <w:bCs/>
          <w:sz w:val="20"/>
          <w:szCs w:val="20"/>
          <w:lang w:eastAsia="pt-BR"/>
        </w:rPr>
        <w:t>151/18</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 xml:space="preserve">O primeiro com o subtítulo: </w:t>
      </w:r>
      <w:r w:rsidRPr="00121C56">
        <w:rPr>
          <w:rFonts w:ascii="Times New Roman" w:hAnsi="Times New Roman"/>
          <w:b/>
          <w:bCs/>
          <w:sz w:val="20"/>
          <w:szCs w:val="20"/>
          <w:lang w:eastAsia="pt-BR"/>
        </w:rPr>
        <w:t>ENVELOPE Nº. 01 - “PROPOSTA”</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 xml:space="preserve">O segundo com o subtítulo: </w:t>
      </w:r>
      <w:r w:rsidRPr="00121C56">
        <w:rPr>
          <w:rFonts w:ascii="Times New Roman" w:hAnsi="Times New Roman"/>
          <w:b/>
          <w:bCs/>
          <w:sz w:val="20"/>
          <w:szCs w:val="20"/>
          <w:lang w:eastAsia="pt-BR"/>
        </w:rPr>
        <w:t>ENVELOPE Nº. 02 -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5 - DO CONTEÚDO DO ENVELOPE Nº. 01 - “PROPOSTA”.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5.1. A proposta de preço deverá conter os seguintes dados: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Razão Social, endereço, CNPJ e inscrição estadual ou municipal do proponente;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número do Processo e do 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d) definição do itens e seus elementos, constando: </w:t>
      </w:r>
      <w:r w:rsidRPr="00121C56">
        <w:rPr>
          <w:rFonts w:ascii="Times New Roman" w:hAnsi="Times New Roman"/>
          <w:b/>
          <w:bCs/>
          <w:sz w:val="20"/>
          <w:szCs w:val="20"/>
          <w:lang w:eastAsia="pt-BR"/>
        </w:rPr>
        <w:t>marca, tipo, qualidade, medidas/dimensões, detalhes acessórios e fabricante</w:t>
      </w:r>
      <w:r w:rsidRPr="00121C56">
        <w:rPr>
          <w:rFonts w:ascii="Times New Roman" w:hAnsi="Times New Roman"/>
          <w:sz w:val="20"/>
          <w:szCs w:val="20"/>
          <w:lang w:eastAsia="pt-BR"/>
        </w:rPr>
        <w:t>;</w:t>
      </w:r>
    </w:p>
    <w:p w:rsidR="00114CBD" w:rsidRDefault="00114CBD" w:rsidP="00121C56">
      <w:pPr>
        <w:autoSpaceDE w:val="0"/>
        <w:autoSpaceDN w:val="0"/>
        <w:adjustRightInd w:val="0"/>
        <w:spacing w:after="0" w:line="240" w:lineRule="auto"/>
        <w:jc w:val="both"/>
        <w:rPr>
          <w:rFonts w:ascii="Times New Roman" w:hAnsi="Times New Roman"/>
          <w:sz w:val="20"/>
          <w:szCs w:val="20"/>
          <w:lang w:eastAsia="pt-BR"/>
        </w:rPr>
      </w:pPr>
    </w:p>
    <w:p w:rsidR="00114CBD" w:rsidRDefault="00114CBD" w:rsidP="00121C56">
      <w:pPr>
        <w:autoSpaceDE w:val="0"/>
        <w:autoSpaceDN w:val="0"/>
        <w:adjustRightInd w:val="0"/>
        <w:spacing w:after="0" w:line="240" w:lineRule="auto"/>
        <w:jc w:val="both"/>
        <w:rPr>
          <w:rFonts w:ascii="Times New Roman" w:hAnsi="Times New Roman"/>
          <w:sz w:val="20"/>
          <w:szCs w:val="20"/>
          <w:lang w:eastAsia="pt-BR"/>
        </w:rPr>
      </w:pPr>
    </w:p>
    <w:p w:rsidR="00114CBD" w:rsidRPr="00121C56" w:rsidRDefault="00114CBD"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lastRenderedPageBreak/>
        <w:t xml:space="preserve">e) </w:t>
      </w:r>
      <w:r w:rsidRPr="00121C56">
        <w:rPr>
          <w:rFonts w:ascii="Times New Roman" w:hAnsi="Times New Roman"/>
          <w:b/>
          <w:bCs/>
          <w:sz w:val="20"/>
          <w:szCs w:val="20"/>
          <w:lang w:eastAsia="pt-BR"/>
        </w:rPr>
        <w:t xml:space="preserve">preço </w:t>
      </w:r>
      <w:r w:rsidRPr="00121C56">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f) constar os dados bancários para que seja efetuado o pagamento;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g) condições de pagamento: EM ATÉ 30 (TRINTA) DIAS APÓS A ENTREGA DOS VEÍCULOS;</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h) prazo de entrega: EM ATÉ 30 (TRINTA) DIAS A CONTAR DA SOLICITAÇÃO DA SECRETARIA COMPETENTE, PODENDO SER PRORROGADO POR IGUAL PERÍODO, A CRITÉRIO DA ADMINISTRAÇÃO;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i) garantia do produto/materiais cotado: no mínimo de 12 (doze) meses, de acordo com a legislação pátria vigente.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j) prazo de validade da proposta: no mínimo de 60 (sessenta) dias.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L) CASO O PRAZO CONTRATUAL ULTRAPASSE 12 (DOZE) MESES O VALOR  CONTRATADO SERÁ REAJUSTADO COM BASE NO INPC/IBGE.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6 - DO CONTEÚDO DO ENVELOPE Nº. 02 -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6.1. O envelope nº. 02 - “Habilitação”, deverá conter os documentos exigidos para Habilitação do licitante relacionados nos subitens </w:t>
      </w:r>
      <w:r w:rsidRPr="00121C56">
        <w:rPr>
          <w:rFonts w:ascii="Times New Roman" w:hAnsi="Times New Roman"/>
          <w:b/>
          <w:bCs/>
          <w:sz w:val="20"/>
          <w:szCs w:val="20"/>
          <w:lang w:eastAsia="pt-BR"/>
        </w:rPr>
        <w:t xml:space="preserve">6.1.1. </w:t>
      </w:r>
      <w:r w:rsidRPr="00121C56">
        <w:rPr>
          <w:rFonts w:ascii="Times New Roman" w:hAnsi="Times New Roman"/>
          <w:sz w:val="20"/>
          <w:szCs w:val="20"/>
          <w:lang w:eastAsia="pt-BR"/>
        </w:rPr>
        <w:t xml:space="preserve">e </w:t>
      </w:r>
      <w:r w:rsidRPr="00121C56">
        <w:rPr>
          <w:rFonts w:ascii="Times New Roman" w:hAnsi="Times New Roman"/>
          <w:b/>
          <w:bCs/>
          <w:sz w:val="20"/>
          <w:szCs w:val="20"/>
          <w:lang w:eastAsia="pt-BR"/>
        </w:rPr>
        <w:t>6.1.2.</w:t>
      </w:r>
      <w:r w:rsidRPr="00121C56">
        <w:rPr>
          <w:rFonts w:ascii="Times New Roman" w:hAnsi="Times New Roman"/>
          <w:sz w:val="20"/>
          <w:szCs w:val="20"/>
          <w:lang w:eastAsia="pt-BR"/>
        </w:rPr>
        <w:t>, os quais dizem respeito à:</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 xml:space="preserve">6.1.1. </w:t>
      </w:r>
      <w:r w:rsidRPr="00121C56">
        <w:rPr>
          <w:rFonts w:ascii="Times New Roman" w:hAnsi="Times New Roman"/>
          <w:b/>
          <w:bCs/>
          <w:sz w:val="20"/>
          <w:szCs w:val="20"/>
          <w:lang w:eastAsia="pt-BR"/>
        </w:rPr>
        <w:t>Certificado de Regularidade Fiscal: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6.1.1.1. </w:t>
      </w:r>
      <w:r w:rsidRPr="00121C56">
        <w:rPr>
          <w:rFonts w:ascii="Times New Roman" w:hAnsi="Times New Roman"/>
          <w:b/>
          <w:bCs/>
          <w:sz w:val="20"/>
          <w:szCs w:val="20"/>
          <w:lang w:eastAsia="pt-BR"/>
        </w:rPr>
        <w:t xml:space="preserve">Certificado de Registro Cadastral </w:t>
      </w:r>
      <w:r w:rsidRPr="00121C56">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as Certidões relacionadas no Certificado de Registro Cadastral deverão estar dentro do prazo de validade.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 xml:space="preserve">c) </w:t>
      </w:r>
      <w:r w:rsidRPr="00121C56">
        <w:rPr>
          <w:rFonts w:ascii="Times New Roman" w:hAnsi="Times New Roman"/>
          <w:b/>
          <w:bCs/>
          <w:sz w:val="20"/>
          <w:szCs w:val="20"/>
          <w:lang w:eastAsia="pt-BR"/>
        </w:rPr>
        <w:t xml:space="preserve">o licitante </w:t>
      </w:r>
      <w:r w:rsidRPr="00121C56">
        <w:rPr>
          <w:rFonts w:ascii="Times New Roman" w:hAnsi="Times New Roman"/>
          <w:b/>
          <w:bCs/>
          <w:sz w:val="20"/>
          <w:szCs w:val="20"/>
          <w:u w:val="single"/>
          <w:lang w:eastAsia="pt-BR"/>
        </w:rPr>
        <w:t>não cadastrado</w:t>
      </w:r>
      <w:r w:rsidRPr="00121C56">
        <w:rPr>
          <w:rFonts w:ascii="Times New Roman" w:hAnsi="Times New Roman"/>
          <w:b/>
          <w:bCs/>
          <w:sz w:val="20"/>
          <w:szCs w:val="20"/>
          <w:lang w:eastAsia="pt-BR"/>
        </w:rPr>
        <w:t xml:space="preserve"> na Prefeitura Municipal de Fernandópolis deverá apresentar os documentos relacionados no subitem 6.1.1.2. abaixo.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d) o Certificado deverá estar acompanhado de declaração de inexistência de fatos supervenientes impeditivos à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 xml:space="preserve">6.1.1.2. </w:t>
      </w:r>
      <w:r w:rsidRPr="00121C56">
        <w:rPr>
          <w:rFonts w:ascii="Times New Roman" w:hAnsi="Times New Roman"/>
          <w:b/>
          <w:bCs/>
          <w:sz w:val="20"/>
          <w:szCs w:val="20"/>
          <w:lang w:eastAsia="pt-BR"/>
        </w:rPr>
        <w:t>REGULARIDADE FISCAL.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Prova de inscrição no Cadastro Nacional de Pessoas Jurídicas (CNPJ);</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Prova de regularidade para com os Tributos do Município na qual se encontra sediada a empresa licitante.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c) Prova de regularidade para com o Instituto Nacional da Seguridade Social - INSS;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d) Prova de regularidade para com o Fundo de Garantia por Tempo de Serviço (FGTS);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f) Prova  de regularidade para com a Fazenda Federal.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g) Certidão Negativa de Débitos Trabalhistas (CNDT), nos termos do inciso V, do art. 29 da Lei Federal nº 8.666/93.</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h) Será aceita a apresentação de “Certidão Positiva Com Efeito Negativa”, com os mesmos efeitos da” Certidão Negativa, em qualquer dos casos”.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t>6.1.2.</w:t>
      </w:r>
      <w:r w:rsidRPr="00121C56">
        <w:rPr>
          <w:rFonts w:ascii="Times New Roman" w:hAnsi="Times New Roman"/>
          <w:b/>
          <w:bCs/>
          <w:sz w:val="20"/>
          <w:szCs w:val="20"/>
          <w:lang w:eastAsia="pt-BR"/>
        </w:rPr>
        <w:t xml:space="preserve"> OUTRAS COMPROVAÇÕES.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sz w:val="20"/>
          <w:szCs w:val="20"/>
          <w:lang w:eastAsia="pt-BR"/>
        </w:rPr>
        <w:lastRenderedPageBreak/>
        <w:t xml:space="preserve">6.1.3. </w:t>
      </w:r>
      <w:r w:rsidRPr="00121C56">
        <w:rPr>
          <w:rFonts w:ascii="Times New Roman" w:hAnsi="Times New Roman"/>
          <w:b/>
          <w:bCs/>
          <w:sz w:val="20"/>
          <w:szCs w:val="20"/>
          <w:lang w:eastAsia="pt-BR"/>
        </w:rPr>
        <w:t>DISPOSIÇÕES GERAIS DA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7 - DO PROCEDIMENTO E DO JULGAMENTO.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que não atenderem as especificações, prazos e condições, inclusive no que tange à descrição do itens e de seus elementos fixados neste Edital;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cujos materiais não forem de boa qualidade ou não forem condizentes com as características dos itens do objeto desta licitação;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c) que apresentarem preço baseado exclusivamente em proposta dos demais licitantes;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d) cujo preço apresentar-se manifestamente inexequível, salvo hipóteses de erro gráfico;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e) que cotarem o itens com elementos faltantes ou incompletos.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7.4. As propostas classificadas serão selecionadas para a etapa de lances, com observância dos seguintes critérios: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seleção da proposta de menor preço e das demais com preço até 10% (dez por cento) superiores àquela;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c) no caso de empate nos preços, serão admitidas todas as propostas empatadas, independentemente do número de licitantes;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121C56" w:rsidRPr="00121C56">
        <w:trPr>
          <w:jc w:val="center"/>
        </w:trPr>
        <w:tc>
          <w:tcPr>
            <w:tcW w:w="196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REDUÇÃO R$</w:t>
            </w:r>
          </w:p>
        </w:tc>
      </w:tr>
      <w:tr w:rsidR="00121C56" w:rsidRPr="00121C5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121C56" w:rsidRPr="00121C56" w:rsidRDefault="00114CBD" w:rsidP="00121C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200,00</w:t>
            </w:r>
          </w:p>
        </w:tc>
      </w:tr>
      <w:tr w:rsidR="00114CBD" w:rsidRPr="00121C5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14CBD" w:rsidRPr="00114CBD" w:rsidRDefault="00114CBD" w:rsidP="00121C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2</w:t>
            </w:r>
          </w:p>
        </w:tc>
        <w:tc>
          <w:tcPr>
            <w:tcW w:w="1995" w:type="dxa"/>
            <w:tcBorders>
              <w:top w:val="single" w:sz="6" w:space="0" w:color="000000"/>
              <w:left w:val="single" w:sz="6" w:space="0" w:color="000000"/>
              <w:bottom w:val="single" w:sz="6" w:space="0" w:color="000000"/>
              <w:right w:val="single" w:sz="6" w:space="0" w:color="000000"/>
            </w:tcBorders>
          </w:tcPr>
          <w:p w:rsidR="00114CBD" w:rsidRDefault="00114CBD" w:rsidP="00121C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500,00</w:t>
            </w:r>
          </w:p>
        </w:tc>
      </w:tr>
      <w:tr w:rsidR="00114CBD" w:rsidRPr="00121C56">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114CBD" w:rsidRDefault="00114CBD" w:rsidP="00121C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3</w:t>
            </w:r>
          </w:p>
        </w:tc>
        <w:tc>
          <w:tcPr>
            <w:tcW w:w="1995" w:type="dxa"/>
            <w:tcBorders>
              <w:top w:val="single" w:sz="6" w:space="0" w:color="000000"/>
              <w:left w:val="single" w:sz="6" w:space="0" w:color="000000"/>
              <w:bottom w:val="single" w:sz="6" w:space="0" w:color="000000"/>
              <w:right w:val="single" w:sz="6" w:space="0" w:color="000000"/>
            </w:tcBorders>
          </w:tcPr>
          <w:p w:rsidR="00114CBD" w:rsidRDefault="00114CBD" w:rsidP="00121C56">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100,00</w:t>
            </w:r>
          </w:p>
        </w:tc>
      </w:tr>
    </w:tbl>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7.7. A etapa de lances será considerada encerrada quando todos os participantes declinarem da formulação de lances.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7.9. O Pregoeiro poderá continuar negociando com o autor da oferta de menor valor, com vistas à redução do preço.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7.10. Após a negociação, se houver, o Pregoeiro examinará a aceitabilidade do menor preço, decidindo motivadamente a respeito.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7.11. Considerada aceitável a oferta de menor preço, será aberto o envelope contendo os documentos de habilitação de seu autor.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substituição e complementação de documentos; ou,</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7.14. Constatado o atendimento dos requisitos de habilitação previstos neste Edital, o licitante será habilitado e declarado vencedor do certame.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8 - DOS RECURSOS, DA ADJUDICAÇÃO E DA HOMOLOGAÇÃO.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8.5. O recurso terá efeito suspensivo e o seu acolhimento importará a invalidação dos atos insuscetíveis de aproveitamento.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lastRenderedPageBreak/>
        <w:t>9- DO CONTRATO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121C56" w:rsidRPr="00121C56" w:rsidRDefault="00121C56" w:rsidP="00121C5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21C56">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121C56" w:rsidRPr="00121C56" w:rsidRDefault="00121C56" w:rsidP="00121C56">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121C56">
        <w:rPr>
          <w:rFonts w:ascii="Times New Roman" w:hAnsi="Times New Roman"/>
          <w:b/>
          <w:bCs/>
          <w:color w:val="000000"/>
          <w:u w:val="single"/>
          <w:lang w:eastAsia="pt-BR"/>
        </w:rPr>
        <w:t>9.3. Á EMPRESA VENCEDORA FICARÁ ADVERTIDA DA OBRIGAÇÃO DE:</w:t>
      </w:r>
    </w:p>
    <w:p w:rsidR="00121C56" w:rsidRPr="00121C56" w:rsidRDefault="00121C56" w:rsidP="00121C5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21C56">
        <w:rPr>
          <w:rFonts w:ascii="Times New Roman" w:hAnsi="Times New Roman"/>
          <w:b/>
          <w:bCs/>
          <w:u w:val="single"/>
          <w:lang w:eastAsia="pt-BR"/>
        </w:rPr>
        <w:t>9.3.1. IMPRIMIR 03 (TRÊS) VIAS DO CONTRATO;</w:t>
      </w:r>
    </w:p>
    <w:p w:rsidR="00121C56" w:rsidRPr="00121C56" w:rsidRDefault="00121C56" w:rsidP="00121C56">
      <w:pPr>
        <w:shd w:val="clear" w:color="auto" w:fill="FFFFFF"/>
        <w:autoSpaceDE w:val="0"/>
        <w:autoSpaceDN w:val="0"/>
        <w:adjustRightInd w:val="0"/>
        <w:spacing w:after="0" w:line="240" w:lineRule="auto"/>
        <w:jc w:val="both"/>
        <w:rPr>
          <w:rFonts w:ascii="Times New Roman" w:hAnsi="Times New Roman"/>
          <w:b/>
          <w:bCs/>
          <w:u w:val="single"/>
          <w:lang w:eastAsia="pt-BR"/>
        </w:rPr>
      </w:pPr>
      <w:r w:rsidRPr="00121C56">
        <w:rPr>
          <w:rFonts w:ascii="Times New Roman" w:hAnsi="Times New Roman"/>
          <w:b/>
          <w:bCs/>
          <w:u w:val="single"/>
          <w:lang w:eastAsia="pt-BR"/>
        </w:rPr>
        <w:t>9.3.2. IMPRIMIR 01 (UMA) VIA DO TERMO DE NOTIFICAÇÃO E CIÊNCIA;</w:t>
      </w:r>
    </w:p>
    <w:p w:rsidR="00121C56" w:rsidRDefault="00121C56" w:rsidP="00121C56">
      <w:pPr>
        <w:autoSpaceDE w:val="0"/>
        <w:autoSpaceDN w:val="0"/>
        <w:adjustRightInd w:val="0"/>
        <w:spacing w:after="0" w:line="240" w:lineRule="auto"/>
        <w:jc w:val="both"/>
        <w:rPr>
          <w:rFonts w:ascii="Times New Roman" w:hAnsi="Times New Roman"/>
          <w:b/>
          <w:bCs/>
          <w:u w:val="single"/>
          <w:lang w:eastAsia="pt-BR"/>
        </w:rPr>
      </w:pPr>
      <w:r w:rsidRPr="00121C56">
        <w:rPr>
          <w:rFonts w:ascii="Times New Roman" w:hAnsi="Times New Roman"/>
          <w:b/>
          <w:bCs/>
          <w:u w:val="single"/>
          <w:lang w:eastAsia="pt-BR"/>
        </w:rPr>
        <w:t>9.3.3. ASSINAR TODAS AS PÁGINAS; SENDO EXPRESSAMENTE PROIBIDO IMPRIMIR FRENTE/VERSO</w:t>
      </w:r>
      <w:r w:rsidR="00114CBD">
        <w:rPr>
          <w:rFonts w:ascii="Times New Roman" w:hAnsi="Times New Roman"/>
          <w:b/>
          <w:bCs/>
          <w:u w:val="single"/>
          <w:lang w:eastAsia="pt-BR"/>
        </w:rPr>
        <w:t>.</w:t>
      </w:r>
    </w:p>
    <w:p w:rsidR="00121C56" w:rsidRPr="00121C56" w:rsidRDefault="00121C56" w:rsidP="00121C56">
      <w:pPr>
        <w:autoSpaceDE w:val="0"/>
        <w:autoSpaceDN w:val="0"/>
        <w:adjustRightInd w:val="0"/>
        <w:jc w:val="both"/>
        <w:rPr>
          <w:rFonts w:ascii="Times New Roman" w:hAnsi="Times New Roman"/>
          <w:b/>
          <w:bCs/>
          <w:u w:val="single"/>
          <w:lang w:eastAsia="pt-BR"/>
        </w:rPr>
      </w:pPr>
      <w:r w:rsidRPr="00121C56">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10 - DO LOCAL E DAS CONDIÇÕES DE ENTREGA DOS MATERIAIS.</w:t>
      </w:r>
    </w:p>
    <w:p w:rsidR="00121C56" w:rsidRPr="00121C56" w:rsidRDefault="00114CBD"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10.1. OS MATERIAIS SERÃO ENTREGUES: EM ATÉ 30 (TRINTA) DIAS A CONTAR DA SOLICITAÇÃO DA SECRETARIA COMPETENTE, PODENDO SER PRORROGADO POR IGUAL PERÍODO, A CRITÉRIO DA ADMINISTRAÇÃO.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11 - DAS CONDIÇÕES DE RECEBIMENTO.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12 - DO PAGAMENTO.</w:t>
      </w:r>
    </w:p>
    <w:p w:rsidR="00121C56" w:rsidRPr="00121C56" w:rsidRDefault="00114CBD"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12.1. CONDIÇÕES DE PAGAMENTO: EM ATÉ 30 (TRINTA) DIAS APÓS A ENTREGA DOS VEÍCULOS</w:t>
      </w:r>
      <w:r>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12.2.</w:t>
      </w:r>
      <w:r w:rsidRPr="00121C56">
        <w:rPr>
          <w:rFonts w:ascii="Times New Roman" w:hAnsi="Times New Roman"/>
          <w:b/>
          <w:bCs/>
          <w:sz w:val="20"/>
          <w:szCs w:val="20"/>
          <w:lang w:eastAsia="pt-BR"/>
        </w:rPr>
        <w:t xml:space="preserve"> </w:t>
      </w:r>
      <w:r w:rsidRPr="00121C56">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 xml:space="preserve"> </w:t>
      </w:r>
      <w:r w:rsidRPr="00121C56">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12.5. A devolução da nota fiscal não aprovada em hipótese alguma servirá de pretexto para que  a detentora da Ata suspenda quaisquer fornecimento.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14CBD" w:rsidRDefault="00114CBD" w:rsidP="00121C56">
      <w:pPr>
        <w:autoSpaceDE w:val="0"/>
        <w:autoSpaceDN w:val="0"/>
        <w:adjustRightInd w:val="0"/>
        <w:spacing w:after="0" w:line="240" w:lineRule="auto"/>
        <w:jc w:val="both"/>
        <w:rPr>
          <w:rFonts w:ascii="Times New Roman" w:hAnsi="Times New Roman"/>
          <w:b/>
          <w:bCs/>
          <w:sz w:val="20"/>
          <w:szCs w:val="20"/>
          <w:lang w:eastAsia="pt-BR"/>
        </w:rPr>
      </w:pPr>
    </w:p>
    <w:p w:rsidR="00114CBD" w:rsidRPr="00121C56" w:rsidRDefault="00114CBD"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lastRenderedPageBreak/>
        <w:t>13 - DAS SANÇÕES PARA O CASO DE INADIMPLEMENTO.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rPr>
          <w:rFonts w:ascii="Times New Roman" w:hAnsi="Times New Roman"/>
          <w:b/>
          <w:bCs/>
          <w:sz w:val="20"/>
          <w:szCs w:val="20"/>
          <w:lang w:eastAsia="pt-BR"/>
        </w:rPr>
      </w:pPr>
      <w:r w:rsidRPr="00121C56">
        <w:rPr>
          <w:rFonts w:ascii="Times New Roman" w:hAnsi="Times New Roman"/>
          <w:b/>
          <w:bCs/>
          <w:sz w:val="20"/>
          <w:szCs w:val="20"/>
          <w:lang w:eastAsia="pt-BR"/>
        </w:rPr>
        <w:t>14 - DOTAÇÃO ORÇAMENTÁRIA - RECURSO ORIUNDO DE RECURSO:</w:t>
      </w:r>
    </w:p>
    <w:p w:rsidR="00121C56" w:rsidRPr="00121C56" w:rsidRDefault="00121C56" w:rsidP="00121C56">
      <w:pPr>
        <w:autoSpaceDE w:val="0"/>
        <w:autoSpaceDN w:val="0"/>
        <w:adjustRightInd w:val="0"/>
        <w:rPr>
          <w:rFonts w:ascii="Times New Roman" w:hAnsi="Times New Roman"/>
          <w:b/>
          <w:bCs/>
          <w:sz w:val="24"/>
          <w:szCs w:val="24"/>
          <w:u w:val="single"/>
          <w:lang w:eastAsia="pt-BR"/>
        </w:rPr>
      </w:pPr>
      <w:r w:rsidRPr="00121C56">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121C56">
        <w:rPr>
          <w:rFonts w:ascii="Times New Roman" w:hAnsi="Times New Roman"/>
          <w:b/>
          <w:bCs/>
          <w:sz w:val="28"/>
          <w:szCs w:val="28"/>
          <w:u w:val="single"/>
          <w:lang w:eastAsia="pt-BR"/>
        </w:rPr>
        <w:t>R$ 297.800,00 duzentos e noventa e sete mil e oitocentos reais</w:t>
      </w:r>
      <w:r w:rsidRPr="00121C56">
        <w:rPr>
          <w:rFonts w:ascii="Times New Roman" w:hAnsi="Times New Roman"/>
          <w:b/>
          <w:bCs/>
          <w:sz w:val="24"/>
          <w:szCs w:val="24"/>
          <w:u w:val="single"/>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15 - DAS DISPOSIÇÕES FINAIS.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15.2. Fica dispensada a caução.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15.4.3. Acolhida à petição contra o ato convocatório, será designada nova data para a realização do certame.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15.7. Iniciada a Sessão Pública, os casos omissos do presente Edital de Pregão serão solucionados pelo Pregoeiro.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15.8. Integram o presente Edital:</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I - Declaração do licitante de pleno atendimento aos requisitos de habilitação;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II - Modelo Referencial de Instrumento Particular de Procuração;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lastRenderedPageBreak/>
        <w:t>ANEXO III - Declaração formal da empresa de situação regular perante o Ministério do Trabalho;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IV - Declaração assegurando a inexistência de fato impeditivo para licitar ou contratar com a Administração Pública.</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V – Minuta do Contrato.</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VI – Planilha de Preços Cotados.</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VII – Declaração de Microempresa ou Empresa de Pequeno Porte.</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ANEXO VIII - Lista de Produtos.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15.14. Todos os horários constantes deste Edital têm como referência o horário de Brasília/DF.</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15.15. Quando o descritivo contiver </w:t>
      </w:r>
      <w:r w:rsidRPr="00121C56">
        <w:rPr>
          <w:rFonts w:ascii="Times New Roman" w:hAnsi="Times New Roman"/>
          <w:b/>
          <w:bCs/>
          <w:caps/>
          <w:sz w:val="20"/>
          <w:szCs w:val="20"/>
          <w:u w:val="single"/>
          <w:lang w:eastAsia="pt-BR"/>
        </w:rPr>
        <w:t>medidas ou pesos</w:t>
      </w:r>
      <w:r w:rsidRPr="00121C56">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15.16. Quando o descritivo contiver </w:t>
      </w:r>
      <w:r w:rsidRPr="00121C56">
        <w:rPr>
          <w:rFonts w:ascii="Times New Roman" w:hAnsi="Times New Roman"/>
          <w:b/>
          <w:bCs/>
          <w:sz w:val="20"/>
          <w:szCs w:val="20"/>
          <w:u w:val="single"/>
          <w:lang w:eastAsia="pt-BR"/>
        </w:rPr>
        <w:t>MARCA</w:t>
      </w:r>
      <w:r w:rsidRPr="00121C56">
        <w:rPr>
          <w:rFonts w:ascii="Times New Roman" w:hAnsi="Times New Roman"/>
          <w:sz w:val="20"/>
          <w:szCs w:val="20"/>
          <w:lang w:eastAsia="pt-BR"/>
        </w:rPr>
        <w:t xml:space="preserve"> deverá a mesma ser considerada como referência e não como obrigatoriedade.</w:t>
      </w:r>
    </w:p>
    <w:p w:rsidR="00121C56" w:rsidRPr="00121C56" w:rsidRDefault="00121C56" w:rsidP="00121C56">
      <w:pPr>
        <w:autoSpaceDE w:val="0"/>
        <w:autoSpaceDN w:val="0"/>
        <w:adjustRightInd w:val="0"/>
        <w:spacing w:after="0" w:line="240" w:lineRule="auto"/>
        <w:jc w:val="both"/>
        <w:rPr>
          <w:rFonts w:ascii="Times New Roman" w:hAnsi="Times New Roman"/>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 xml:space="preserve">Fernandópolis/SP, </w:t>
      </w:r>
      <w:r w:rsidR="0060284C">
        <w:rPr>
          <w:rFonts w:ascii="Times New Roman" w:hAnsi="Times New Roman"/>
          <w:sz w:val="20"/>
          <w:szCs w:val="20"/>
          <w:lang w:eastAsia="pt-BR"/>
        </w:rPr>
        <w:t>terça-feira, 26</w:t>
      </w:r>
      <w:r w:rsidRPr="00121C56">
        <w:rPr>
          <w:rFonts w:ascii="Times New Roman" w:hAnsi="Times New Roman"/>
          <w:sz w:val="20"/>
          <w:szCs w:val="20"/>
          <w:lang w:eastAsia="pt-BR"/>
        </w:rPr>
        <w:t xml:space="preserve"> de </w:t>
      </w:r>
      <w:r w:rsidR="0060284C">
        <w:rPr>
          <w:rFonts w:ascii="Times New Roman" w:hAnsi="Times New Roman"/>
          <w:sz w:val="20"/>
          <w:szCs w:val="20"/>
          <w:lang w:eastAsia="pt-BR"/>
        </w:rPr>
        <w:t>junho</w:t>
      </w:r>
      <w:r w:rsidRPr="00121C56">
        <w:rPr>
          <w:rFonts w:ascii="Times New Roman" w:hAnsi="Times New Roman"/>
          <w:sz w:val="20"/>
          <w:szCs w:val="20"/>
          <w:lang w:eastAsia="pt-BR"/>
        </w:rPr>
        <w:t xml:space="preserve">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 ANDRÉ GIOVANNI PESSUTO CÂNDIDO -</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Prefeito Municipal de Fernandópolis</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I</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MODELO REFERENCIAL DE DECLARAÇÃO DE PLENO ATENDIMENTO AOS REQUISITOS DE HABILITAÇÃO.</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DECLARAÇÃO -</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À</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PREFEITURA MUNICIPAL DE FERNANDÓPOLIS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Ao Senhor Pregoeiro Oficial e sua Equipe de Apoio.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Ref. PREGÃO Nº.</w:t>
      </w:r>
      <w:r>
        <w:rPr>
          <w:rFonts w:ascii="Times New Roman" w:hAnsi="Times New Roman"/>
          <w:b/>
          <w:bCs/>
          <w:sz w:val="20"/>
          <w:szCs w:val="20"/>
          <w:lang w:eastAsia="pt-BR"/>
        </w:rPr>
        <w:t>071/18</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 xml:space="preserve">        PROCESSO Nº.</w:t>
      </w:r>
      <w:r>
        <w:rPr>
          <w:rFonts w:ascii="Times New Roman" w:hAnsi="Times New Roman"/>
          <w:b/>
          <w:bCs/>
          <w:sz w:val="20"/>
          <w:szCs w:val="20"/>
          <w:lang w:eastAsia="pt-BR"/>
        </w:rPr>
        <w:t>151/18</w:t>
      </w:r>
      <w:r w:rsidRPr="00121C56">
        <w:rPr>
          <w:rFonts w:ascii="Times New Roman" w:hAnsi="Times New Roman"/>
          <w:b/>
          <w:bCs/>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Prezado Pregoeiro: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52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520"/>
        <w:jc w:val="both"/>
        <w:rPr>
          <w:rFonts w:ascii="Times New Roman" w:hAnsi="Times New Roman"/>
          <w:sz w:val="20"/>
          <w:szCs w:val="20"/>
          <w:lang w:eastAsia="pt-BR"/>
        </w:rPr>
      </w:pPr>
      <w:r w:rsidRPr="00121C56">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071/18</w:t>
      </w:r>
      <w:r w:rsidRPr="00121C56">
        <w:rPr>
          <w:rFonts w:ascii="Times New Roman" w:hAnsi="Times New Roman"/>
          <w:sz w:val="20"/>
          <w:szCs w:val="20"/>
          <w:lang w:eastAsia="pt-BR"/>
        </w:rPr>
        <w:t>, bem como de seus Anexos e que, assim sendo, atendemos plenamente a todos os requisitos necessários à participação e habilitação no mesmo.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da cidade/UF., (dia) de (mês)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do representante legal da empresa proponente)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II</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MODELO REFERENCIAL DE INSTRUMENTO PARTICULAR DE PROCURAÇÃO</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PROCURAÇÃO -</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r w:rsidRPr="00121C56">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071/18</w:t>
      </w:r>
      <w:r w:rsidRPr="00121C56">
        <w:rPr>
          <w:rFonts w:ascii="Times New Roman" w:hAnsi="Times New Roman"/>
          <w:sz w:val="20"/>
          <w:szCs w:val="20"/>
          <w:lang w:eastAsia="pt-BR"/>
        </w:rPr>
        <w:t xml:space="preserve"> Processo </w:t>
      </w:r>
      <w:r>
        <w:rPr>
          <w:rFonts w:ascii="Times New Roman" w:hAnsi="Times New Roman"/>
          <w:sz w:val="20"/>
          <w:szCs w:val="20"/>
          <w:lang w:eastAsia="pt-BR"/>
        </w:rPr>
        <w:t>151/18</w:t>
      </w:r>
      <w:r w:rsidRPr="00121C56">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da cidade/UF., (dia) de (mês)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do representante legal da empresa proponente)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III</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MODELO REFERENCIAL DE DECLARAÇÃO DE SITUAÇÃO REGULAR PERANTE O MINISTÉRIO DO TRABALHO</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DECLARAÇÃO -</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r w:rsidRPr="00121C56">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071/18</w:t>
      </w:r>
      <w:r w:rsidRPr="00121C56">
        <w:rPr>
          <w:rFonts w:ascii="Times New Roman" w:hAnsi="Times New Roman"/>
          <w:sz w:val="20"/>
          <w:szCs w:val="20"/>
          <w:lang w:eastAsia="pt-BR"/>
        </w:rPr>
        <w:t xml:space="preserve"> - Processo nº. </w:t>
      </w:r>
      <w:r>
        <w:rPr>
          <w:rFonts w:ascii="Times New Roman" w:hAnsi="Times New Roman"/>
          <w:sz w:val="20"/>
          <w:szCs w:val="20"/>
          <w:lang w:eastAsia="pt-BR"/>
        </w:rPr>
        <w:t>151/18</w:t>
      </w:r>
      <w:r w:rsidRPr="00121C56">
        <w:rPr>
          <w:rFonts w:ascii="Times New Roman" w:hAnsi="Times New Roman"/>
          <w:sz w:val="20"/>
          <w:szCs w:val="20"/>
          <w:lang w:eastAsia="pt-BR"/>
        </w:rPr>
        <w:t>,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da cidade/UF., (dia) de (mês)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do representante legal da empresa proponente)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 Este documento deverá ser preenchido em papel timbrado da empresa proponente e assinado pelo(s) seu(s) representante(s) legal (is) e/ou procurador (es) devidamente habilitado(s).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IV</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MODELO REFERENCIAL DE DECLARAÇÃO DE INEXISTÊNCIA DE FATO IMPEDITIVO</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DECLARAÇÃO -</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ind w:firstLine="2340"/>
        <w:jc w:val="both"/>
        <w:rPr>
          <w:rFonts w:ascii="Times New Roman" w:hAnsi="Times New Roman"/>
          <w:sz w:val="20"/>
          <w:szCs w:val="20"/>
          <w:lang w:eastAsia="pt-BR"/>
        </w:rPr>
      </w:pPr>
      <w:r w:rsidRPr="00121C56">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071/18</w:t>
      </w:r>
      <w:r w:rsidRPr="00121C56">
        <w:rPr>
          <w:rFonts w:ascii="Times New Roman" w:hAnsi="Times New Roman"/>
          <w:sz w:val="20"/>
          <w:szCs w:val="20"/>
          <w:lang w:eastAsia="pt-BR"/>
        </w:rPr>
        <w:t xml:space="preserve"> - Processo nº. </w:t>
      </w:r>
      <w:r>
        <w:rPr>
          <w:rFonts w:ascii="Times New Roman" w:hAnsi="Times New Roman"/>
          <w:sz w:val="20"/>
          <w:szCs w:val="20"/>
          <w:lang w:eastAsia="pt-BR"/>
        </w:rPr>
        <w:t>151/18</w:t>
      </w:r>
      <w:r w:rsidRPr="00121C56">
        <w:rPr>
          <w:rFonts w:ascii="Times New Roman" w:hAnsi="Times New Roman"/>
          <w:sz w:val="20"/>
          <w:szCs w:val="20"/>
          <w:lang w:eastAsia="pt-BR"/>
        </w:rPr>
        <w:t>,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da cidade/UF., (dia) de (mês)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do representante legal da empresa proponente)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V</w:t>
      </w:r>
    </w:p>
    <w:p w:rsidR="00121C56" w:rsidRP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xml:space="preserve"> CONTRATO PARA "</w:t>
      </w:r>
      <w:r w:rsidR="00114CBD" w:rsidRPr="00121C56">
        <w:rPr>
          <w:rFonts w:ascii="Times New Roman" w:hAnsi="Times New Roman"/>
          <w:b/>
          <w:bCs/>
          <w:sz w:val="20"/>
          <w:szCs w:val="20"/>
          <w:lang w:eastAsia="pt-BR"/>
        </w:rPr>
        <w:t>AQUISIÇÃO DE VEÍCULO AMBULÂNCIA TIPO FURGONETA ATRAVÉS DA EMENDA PARLAMENTAR Nº 3515501712181706890, AMBULÂNCIA TIPO FURGÃO ATRAVÉS DA EMENDA PARLAMENTAR Nº 11846960000117001 E VEÍCULO TIPO SEDAN 0KM PARA USO NA SECRETARIA MUNICIPAL DA SAÚDE, COM  EM ATÉ 30 (TRINTA) DIAS A CONTAR DA SOLICITAÇÃO DA SECRETARIA COMPETENTE, PODENDO SER PRORROGADO POR IGUAL PERÍODO, A CRITÉRIO DA ADMINISTRAÇÃO</w:t>
      </w:r>
      <w:r w:rsidRPr="00121C56">
        <w:rPr>
          <w:rFonts w:ascii="Times New Roman" w:hAnsi="Times New Roman"/>
          <w:b/>
          <w:bCs/>
          <w:sz w:val="20"/>
          <w:szCs w:val="20"/>
          <w:lang w:eastAsia="pt-BR"/>
        </w:rPr>
        <w:t xml:space="preserve">". </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 xml:space="preserve">Nº. __/2018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b/>
      </w:r>
      <w:r w:rsidRPr="00121C56">
        <w:rPr>
          <w:rFonts w:ascii="Times New Roman" w:hAnsi="Times New Roman"/>
          <w:sz w:val="20"/>
          <w:szCs w:val="20"/>
          <w:lang w:eastAsia="pt-BR"/>
        </w:rPr>
        <w:tab/>
      </w:r>
      <w:r w:rsidRPr="00121C56">
        <w:rPr>
          <w:rFonts w:ascii="Times New Roman" w:hAnsi="Times New Roman"/>
          <w:sz w:val="20"/>
          <w:szCs w:val="20"/>
          <w:lang w:eastAsia="pt-BR"/>
        </w:rPr>
        <w:tab/>
      </w:r>
      <w:r w:rsidRPr="00121C56">
        <w:rPr>
          <w:rFonts w:ascii="Times New Roman" w:hAnsi="Times New Roman"/>
          <w:sz w:val="20"/>
          <w:szCs w:val="20"/>
          <w:lang w:eastAsia="pt-BR"/>
        </w:rPr>
        <w:tab/>
      </w:r>
      <w:r w:rsidRPr="00121C56">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121C56">
        <w:rPr>
          <w:rFonts w:ascii="Times New Roman" w:hAnsi="Times New Roman"/>
          <w:b/>
          <w:bCs/>
          <w:sz w:val="20"/>
          <w:szCs w:val="20"/>
          <w:lang w:eastAsia="pt-BR"/>
        </w:rPr>
        <w:t xml:space="preserve"> N.º </w:t>
      </w:r>
      <w:r>
        <w:rPr>
          <w:rFonts w:ascii="Times New Roman" w:hAnsi="Times New Roman"/>
          <w:b/>
          <w:bCs/>
          <w:sz w:val="20"/>
          <w:szCs w:val="20"/>
          <w:lang w:eastAsia="pt-BR"/>
        </w:rPr>
        <w:t>071/18</w:t>
      </w:r>
      <w:r w:rsidRPr="00121C56">
        <w:rPr>
          <w:rFonts w:ascii="Times New Roman" w:hAnsi="Times New Roman"/>
          <w:b/>
          <w:bCs/>
          <w:sz w:val="20"/>
          <w:szCs w:val="20"/>
          <w:lang w:eastAsia="pt-BR"/>
        </w:rPr>
        <w:t xml:space="preserve"> , PROCESSO Nº. </w:t>
      </w:r>
      <w:r>
        <w:rPr>
          <w:rFonts w:ascii="Times New Roman" w:hAnsi="Times New Roman"/>
          <w:b/>
          <w:bCs/>
          <w:sz w:val="20"/>
          <w:szCs w:val="20"/>
          <w:lang w:eastAsia="pt-BR"/>
        </w:rPr>
        <w:t>151/18</w:t>
      </w:r>
      <w:r w:rsidRPr="00121C56">
        <w:rPr>
          <w:rFonts w:ascii="Times New Roman" w:hAnsi="Times New Roman"/>
          <w:sz w:val="20"/>
          <w:szCs w:val="20"/>
          <w:lang w:eastAsia="pt-BR"/>
        </w:rPr>
        <w:t>, que para todos os fins e efeitos legais passam a fazer parte integrante do presente contrato, o quanto segue: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PRIMEIRA</w:t>
      </w:r>
      <w:r w:rsidRPr="00121C56">
        <w:rPr>
          <w:rFonts w:ascii="Times New Roman" w:hAnsi="Times New Roman"/>
          <w:sz w:val="20"/>
          <w:szCs w:val="20"/>
          <w:lang w:eastAsia="pt-BR"/>
        </w:rPr>
        <w:t xml:space="preserve">:- O presente contrato tem por objeto a </w:t>
      </w:r>
      <w:r w:rsidRPr="00121C56">
        <w:rPr>
          <w:rFonts w:ascii="Times New Roman" w:hAnsi="Times New Roman"/>
          <w:b/>
          <w:bCs/>
          <w:sz w:val="20"/>
          <w:szCs w:val="20"/>
          <w:lang w:eastAsia="pt-BR"/>
        </w:rPr>
        <w:t xml:space="preserve">"AQUISIÇÃO DE VEÍCULO AMBULÂNCIA TIPO FURGONETA ATRAVÉS DA EMENDA PARLAMENTAR Nº 3515501712181706890, AMBULÂNCIA TIPO FURGÃO ATRAVÉS DA EMENDA PARLAMENTAR Nº 11846960000117001 E VEÍCULO TIPO SEDAN 0KM PARA USO NA SECRETARIA MUNICIPAL DA SAÚDE, COM  EM ATÉ 30 (TRINTA) DIAS A CONTAR DA SOLICITAÇÃO DA SECRETARIA COMPETENTE, PODENDO SER PRORROGADO POR IGUAL PERÍODO, A CRITÉRIO DA ADMINISTRAÇÃO", </w:t>
      </w:r>
      <w:r w:rsidRPr="00121C56">
        <w:rPr>
          <w:rFonts w:ascii="Times New Roman" w:hAnsi="Times New Roman"/>
          <w:sz w:val="20"/>
          <w:szCs w:val="20"/>
          <w:lang w:eastAsia="pt-BR"/>
        </w:rPr>
        <w:t>conforme edital e proposta apresentada que, para todos os fins e efeitos legais, passam a fazer parte integrante deste contrato.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SEGUNDA</w:t>
      </w:r>
      <w:r w:rsidRPr="00121C56">
        <w:rPr>
          <w:rFonts w:ascii="Times New Roman" w:hAnsi="Times New Roman"/>
          <w:sz w:val="20"/>
          <w:szCs w:val="20"/>
          <w:lang w:eastAsia="pt-BR"/>
        </w:rPr>
        <w:t>:- A presente despesa correrá por conta das verbas, constante do orçamento vigente.</w:t>
      </w:r>
    </w:p>
    <w:p w:rsidR="00121C56" w:rsidRPr="00121C56" w:rsidRDefault="00121C56" w:rsidP="00121C56">
      <w:pPr>
        <w:autoSpaceDE w:val="0"/>
        <w:autoSpaceDN w:val="0"/>
        <w:adjustRightInd w:val="0"/>
        <w:spacing w:after="0" w:line="240" w:lineRule="auto"/>
        <w:ind w:right="-75"/>
        <w:jc w:val="both"/>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ind w:right="-75"/>
        <w:jc w:val="both"/>
        <w:rPr>
          <w:rFonts w:ascii="Times New Roman" w:hAnsi="Times New Roman"/>
          <w:sz w:val="20"/>
          <w:szCs w:val="20"/>
          <w:lang w:eastAsia="pt-BR"/>
        </w:rPr>
      </w:pPr>
      <w:r w:rsidRPr="00121C56">
        <w:rPr>
          <w:rFonts w:ascii="Times New Roman" w:hAnsi="Times New Roman"/>
          <w:b/>
          <w:bCs/>
          <w:sz w:val="20"/>
          <w:szCs w:val="20"/>
          <w:lang w:eastAsia="pt-BR"/>
        </w:rPr>
        <w:t>CLÁUSULA TERCEIRA</w:t>
      </w:r>
      <w:r w:rsidRPr="00121C56">
        <w:rPr>
          <w:rFonts w:ascii="Times New Roman" w:hAnsi="Times New Roman"/>
          <w:sz w:val="20"/>
          <w:szCs w:val="20"/>
          <w:lang w:eastAsia="pt-BR"/>
        </w:rPr>
        <w:t>:- A Contratada receberá da Contratante conforme discriminado no Edital.</w:t>
      </w:r>
    </w:p>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121C56">
        <w:rPr>
          <w:rFonts w:ascii="Times New Roman" w:hAnsi="Times New Roman"/>
          <w:b/>
          <w:bCs/>
          <w:sz w:val="20"/>
          <w:szCs w:val="20"/>
          <w:lang w:eastAsia="pt-BR"/>
        </w:rPr>
        <w:t>CLÁUSULA QUARTA</w:t>
      </w:r>
      <w:r w:rsidRPr="00121C56">
        <w:rPr>
          <w:rFonts w:ascii="Times New Roman" w:hAnsi="Times New Roman"/>
          <w:sz w:val="20"/>
          <w:szCs w:val="20"/>
          <w:lang w:eastAsia="pt-BR"/>
        </w:rPr>
        <w:t>:- Valor total do contrato R$ ________(__________), conforme itens abaixo discriminados:-</w:t>
      </w:r>
    </w:p>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121C56" w:rsidRPr="00121C56">
        <w:tc>
          <w:tcPr>
            <w:tcW w:w="84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VALOR TOTAL</w:t>
            </w:r>
          </w:p>
        </w:tc>
      </w:tr>
      <w:tr w:rsidR="00121C56" w:rsidRPr="00121C56">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14CBD" w:rsidP="00121C56">
      <w:pPr>
        <w:autoSpaceDE w:val="0"/>
        <w:autoSpaceDN w:val="0"/>
        <w:adjustRightInd w:val="0"/>
        <w:spacing w:after="0" w:line="240" w:lineRule="auto"/>
        <w:jc w:val="both"/>
        <w:rPr>
          <w:rFonts w:ascii="Times New Roman" w:hAnsi="Times New Roman"/>
          <w:b/>
          <w:sz w:val="20"/>
          <w:szCs w:val="20"/>
          <w:lang w:eastAsia="pt-BR"/>
        </w:rPr>
      </w:pPr>
      <w:r w:rsidRPr="00114CBD">
        <w:rPr>
          <w:rFonts w:ascii="Times New Roman" w:hAnsi="Times New Roman"/>
          <w:b/>
          <w:bCs/>
          <w:sz w:val="20"/>
          <w:szCs w:val="20"/>
          <w:lang w:eastAsia="pt-BR"/>
        </w:rPr>
        <w:t>CLAUSULA QUINTA</w:t>
      </w:r>
      <w:r w:rsidRPr="00114CBD">
        <w:rPr>
          <w:rFonts w:ascii="Times New Roman" w:hAnsi="Times New Roman"/>
          <w:b/>
          <w:sz w:val="20"/>
          <w:szCs w:val="20"/>
          <w:lang w:eastAsia="pt-BR"/>
        </w:rPr>
        <w:t xml:space="preserve">:- </w:t>
      </w:r>
      <w:r w:rsidRPr="00114CBD">
        <w:rPr>
          <w:rFonts w:ascii="Times New Roman" w:hAnsi="Times New Roman"/>
          <w:b/>
          <w:bCs/>
          <w:sz w:val="20"/>
          <w:szCs w:val="20"/>
          <w:lang w:eastAsia="pt-BR"/>
        </w:rPr>
        <w:t xml:space="preserve"> </w:t>
      </w:r>
      <w:r w:rsidRPr="00114CBD">
        <w:rPr>
          <w:rFonts w:ascii="Times New Roman" w:hAnsi="Times New Roman"/>
          <w:b/>
          <w:sz w:val="20"/>
          <w:szCs w:val="20"/>
          <w:lang w:eastAsia="pt-BR"/>
        </w:rPr>
        <w:t xml:space="preserve">OS MATERIAIS SERÃO ENTREGUES: </w:t>
      </w:r>
      <w:r w:rsidRPr="00114CBD">
        <w:rPr>
          <w:rFonts w:ascii="Times New Roman" w:hAnsi="Times New Roman"/>
          <w:b/>
          <w:bCs/>
          <w:sz w:val="20"/>
          <w:szCs w:val="20"/>
          <w:lang w:eastAsia="pt-BR"/>
        </w:rPr>
        <w:t>EM ATÉ 30 (TRINTA) DIAS A CONTAR DA SOLICITAÇÃO DA SECRETARIA COMPETENTE, PODENDO SER PRORROGADO POR IGUAL PERÍODO, A CRITÉRIO DA ADMINISTRAÇÃO</w:t>
      </w:r>
      <w:r w:rsidRPr="00114CBD">
        <w:rPr>
          <w:rFonts w:ascii="Times New Roman" w:hAnsi="Times New Roman"/>
          <w:b/>
          <w:sz w:val="20"/>
          <w:szCs w:val="20"/>
          <w:lang w:eastAsia="pt-BR"/>
        </w:rPr>
        <w:t>. O PRAZO DO CONTRATO, BEM COMO O DA ENTREGA/EXECUÇÃO PODERÁ SER PRORROGADO A CRITÉRIO DA ADMINISTRAÇÃO.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Default="00121C56" w:rsidP="00121C56">
      <w:pPr>
        <w:autoSpaceDE w:val="0"/>
        <w:autoSpaceDN w:val="0"/>
        <w:adjustRightInd w:val="0"/>
        <w:spacing w:after="0" w:line="240" w:lineRule="auto"/>
        <w:jc w:val="both"/>
        <w:rPr>
          <w:rFonts w:ascii="Times New Roman" w:hAnsi="Times New Roman"/>
          <w:b/>
          <w:bCs/>
          <w:sz w:val="20"/>
          <w:szCs w:val="20"/>
          <w:lang w:eastAsia="pt-BR"/>
        </w:rPr>
      </w:pPr>
      <w:r w:rsidRPr="00121C56">
        <w:rPr>
          <w:rFonts w:ascii="Times New Roman" w:hAnsi="Times New Roman"/>
          <w:b/>
          <w:bCs/>
          <w:sz w:val="20"/>
          <w:szCs w:val="20"/>
          <w:lang w:eastAsia="pt-BR"/>
        </w:rPr>
        <w:t>VIGÊNCIA DO CONTRATO:- Até ________________________________</w:t>
      </w:r>
      <w:r w:rsidR="00114CBD">
        <w:rPr>
          <w:rFonts w:ascii="Times New Roman" w:hAnsi="Times New Roman"/>
          <w:b/>
          <w:bCs/>
          <w:sz w:val="20"/>
          <w:szCs w:val="20"/>
          <w:lang w:eastAsia="pt-BR"/>
        </w:rPr>
        <w:t>.</w:t>
      </w:r>
    </w:p>
    <w:p w:rsidR="00114CBD" w:rsidRPr="00121C56" w:rsidRDefault="00114CBD"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CLAUSULA SEXTA</w:t>
      </w:r>
      <w:r w:rsidRPr="00121C56">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SÉTIMA</w:t>
      </w:r>
      <w:r w:rsidRPr="00121C56">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OITAVA</w:t>
      </w:r>
      <w:r w:rsidRPr="00121C56">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lastRenderedPageBreak/>
        <w:t>CLÁUSULA NONA</w:t>
      </w:r>
      <w:r w:rsidRPr="00121C56">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DÉCIMA</w:t>
      </w:r>
      <w:r w:rsidRPr="00121C56">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DÉCIMA PRIMEIRA</w:t>
      </w:r>
      <w:r w:rsidRPr="00121C56">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b/>
          <w:bCs/>
          <w:sz w:val="20"/>
          <w:szCs w:val="20"/>
          <w:lang w:eastAsia="pt-BR"/>
        </w:rPr>
        <w:t>CLÁUSULA DECIMA SEGUNDA</w:t>
      </w:r>
      <w:r w:rsidRPr="00121C56">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Fernandópolis-SP, ___ de ________ de 2.018.</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ANDRÉ GIOVANNI PESSUTO CÂNDIDO</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Prefeito Municipal</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________________________</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Contratada</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TESTEMUNHAS:-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_________________________</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_________________________</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VI</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PLANILHA DE PREÇOS COTADOS</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MODELO PADRÃO DE PROPOSTA COMERCIAL - (SUGESTÃO).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121C56">
        <w:rPr>
          <w:rFonts w:ascii="Times New Roman" w:hAnsi="Times New Roman"/>
          <w:sz w:val="20"/>
          <w:szCs w:val="20"/>
          <w:lang w:eastAsia="pt-BR"/>
        </w:rPr>
        <w:t xml:space="preserve"> Nº. </w:t>
      </w:r>
      <w:r>
        <w:rPr>
          <w:rFonts w:ascii="Times New Roman" w:hAnsi="Times New Roman"/>
          <w:sz w:val="20"/>
          <w:szCs w:val="20"/>
          <w:lang w:eastAsia="pt-BR"/>
        </w:rPr>
        <w:t>071/18</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PROCESSO Nº. </w:t>
      </w:r>
      <w:r>
        <w:rPr>
          <w:rFonts w:ascii="Times New Roman" w:hAnsi="Times New Roman"/>
          <w:sz w:val="20"/>
          <w:szCs w:val="20"/>
          <w:lang w:eastAsia="pt-BR"/>
        </w:rPr>
        <w:t>151/18</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121C56" w:rsidRPr="00121C56">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VALOR TOTAL</w:t>
            </w:r>
          </w:p>
        </w:tc>
      </w:tr>
      <w:tr w:rsidR="00121C56" w:rsidRPr="00121C56">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121C56" w:rsidRPr="00121C56">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121C56" w:rsidRPr="00121C56" w:rsidRDefault="00121C56" w:rsidP="00121C56">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121C56">
              <w:rPr>
                <w:rFonts w:ascii="Times New Roman" w:hAnsi="Times New Roman"/>
                <w:b/>
                <w:bCs/>
                <w:sz w:val="20"/>
                <w:szCs w:val="20"/>
                <w:lang w:eastAsia="pt-BR"/>
              </w:rPr>
              <w:t>VALOR TOTAL ......................R$</w:t>
            </w:r>
          </w:p>
        </w:tc>
      </w:tr>
    </w:tbl>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A proponente obriga-se a cumprir o prazo de entrega previsto no edital.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validade desta proposta é de 60 (sessenta) dias corridos, contados da data da abertura da Sessão Pública de 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da cidade/UF, (dia) de (mês) de 2018.</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(Nome do representante legal da empresa proponente)</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R.G.:</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Cargo</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 Este documento deverá ser preenchido em papel timbrado da empresa proponente e assinado pelo(s) seu(s) representante(s) legal (is) e/ou procurador (es) devidamente habilitado.</w:t>
      </w: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VII</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DECLARAÇÃO DE ENQUADRAMENTO COMO MICROEMPRESA OU EMPRESA DE PEQUENO PORTE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À Prefeitura Municipal de Fernandópolis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SENHOR (A) PREGOEIRO (A): </w:t>
      </w:r>
      <w:r w:rsidRPr="00121C56">
        <w:rPr>
          <w:rFonts w:ascii="Times New Roman" w:hAnsi="Times New Roman"/>
          <w:sz w:val="20"/>
          <w:szCs w:val="20"/>
          <w:lang w:eastAsia="pt-BR"/>
        </w:rPr>
        <w:br/>
        <w:t>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xml:space="preserve">Ref: </w:t>
      </w:r>
      <w:r>
        <w:rPr>
          <w:rFonts w:ascii="Times New Roman" w:hAnsi="Times New Roman"/>
          <w:sz w:val="20"/>
          <w:szCs w:val="20"/>
          <w:lang w:eastAsia="pt-BR"/>
        </w:rPr>
        <w:t>PREGÃO</w:t>
      </w:r>
      <w:r w:rsidRPr="00121C56">
        <w:rPr>
          <w:rFonts w:ascii="Times New Roman" w:hAnsi="Times New Roman"/>
          <w:sz w:val="20"/>
          <w:szCs w:val="20"/>
          <w:lang w:eastAsia="pt-BR"/>
        </w:rPr>
        <w:t xml:space="preserve"> N° </w:t>
      </w:r>
      <w:r>
        <w:rPr>
          <w:rFonts w:ascii="Times New Roman" w:hAnsi="Times New Roman"/>
          <w:sz w:val="20"/>
          <w:szCs w:val="20"/>
          <w:lang w:eastAsia="pt-BR"/>
        </w:rPr>
        <w:t>071/18</w:t>
      </w:r>
      <w:r w:rsidRPr="00121C56">
        <w:rPr>
          <w:rFonts w:ascii="Times New Roman" w:hAnsi="Times New Roman"/>
          <w:sz w:val="20"/>
          <w:szCs w:val="20"/>
          <w:lang w:eastAsia="pt-BR"/>
        </w:rPr>
        <w:t>.</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 se enquadra como MICROEMPRESA (ME) /EMPRESA DE PEQUENO PORTE (EPP),</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c) não tem nenhum dos impedimentos do § 4º do art. 3º, da mesma lei, ciente da obrigatoriedade de declarar ocorrências posteriores.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                                                                        Local e Data </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br/>
        <w:t> </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_____________________________________________________</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r w:rsidRPr="00121C56">
        <w:rPr>
          <w:rFonts w:ascii="Times New Roman" w:hAnsi="Times New Roman"/>
          <w:sz w:val="20"/>
          <w:szCs w:val="20"/>
          <w:lang w:eastAsia="pt-BR"/>
        </w:rPr>
        <w:t>Assinatura, nome e número de identidade do declarante</w:t>
      </w: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OBSERVAÇÕES:</w:t>
      </w:r>
    </w:p>
    <w:p w:rsidR="00121C56" w:rsidRPr="00121C56" w:rsidRDefault="00121C56" w:rsidP="00121C56">
      <w:pPr>
        <w:autoSpaceDE w:val="0"/>
        <w:autoSpaceDN w:val="0"/>
        <w:adjustRightInd w:val="0"/>
        <w:spacing w:after="0" w:line="240" w:lineRule="auto"/>
        <w:jc w:val="both"/>
        <w:rPr>
          <w:rFonts w:ascii="Times New Roman" w:hAnsi="Times New Roman"/>
          <w:sz w:val="20"/>
          <w:szCs w:val="20"/>
          <w:lang w:eastAsia="pt-BR"/>
        </w:rPr>
      </w:pPr>
      <w:r w:rsidRPr="00121C56">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121C56">
        <w:rPr>
          <w:rFonts w:ascii="Times New Roman" w:hAnsi="Times New Roman"/>
          <w:sz w:val="20"/>
          <w:szCs w:val="20"/>
          <w:lang w:eastAsia="pt-BR"/>
        </w:rPr>
        <w:t>). </w:t>
      </w: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rPr>
          <w:rFonts w:ascii="Times New Roman" w:hAnsi="Times New Roman"/>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sz w:val="20"/>
          <w:szCs w:val="20"/>
          <w:lang w:eastAsia="pt-BR"/>
        </w:rPr>
        <w:br w:type="page"/>
      </w:r>
      <w:r w:rsidRPr="00121C56">
        <w:rPr>
          <w:rFonts w:ascii="Times New Roman" w:hAnsi="Times New Roman"/>
          <w:b/>
          <w:bCs/>
          <w:sz w:val="20"/>
          <w:szCs w:val="20"/>
          <w:lang w:eastAsia="pt-BR"/>
        </w:rPr>
        <w:lastRenderedPageBreak/>
        <w:t>ANEXO VIII</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r w:rsidRPr="00121C56">
        <w:rPr>
          <w:rFonts w:ascii="Times New Roman" w:hAnsi="Times New Roman"/>
          <w:b/>
          <w:bCs/>
          <w:sz w:val="20"/>
          <w:szCs w:val="20"/>
          <w:lang w:eastAsia="pt-BR"/>
        </w:rPr>
        <w:t>LISTA DE PRODUTOS</w:t>
      </w:r>
    </w:p>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121C56" w:rsidRPr="00121C56" w:rsidTr="00121C56">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121C56" w:rsidRPr="00121C56" w:rsidRDefault="00121C56" w:rsidP="00121C56">
            <w:pPr>
              <w:autoSpaceDE w:val="0"/>
              <w:autoSpaceDN w:val="0"/>
              <w:adjustRightInd w:val="0"/>
              <w:jc w:val="center"/>
              <w:rPr>
                <w:rFonts w:ascii="Times New Roman" w:hAnsi="Times New Roman"/>
                <w:b/>
                <w:bCs/>
                <w:sz w:val="20"/>
                <w:szCs w:val="20"/>
                <w:lang w:eastAsia="pt-BR"/>
              </w:rPr>
            </w:pPr>
            <w:r w:rsidRPr="00121C56">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121C56" w:rsidRPr="00121C56" w:rsidRDefault="00121C56" w:rsidP="00114CBD">
            <w:pPr>
              <w:autoSpaceDE w:val="0"/>
              <w:autoSpaceDN w:val="0"/>
              <w:adjustRightInd w:val="0"/>
              <w:jc w:val="center"/>
              <w:rPr>
                <w:rFonts w:ascii="Times New Roman" w:hAnsi="Times New Roman"/>
                <w:b/>
                <w:bCs/>
                <w:sz w:val="20"/>
                <w:szCs w:val="20"/>
                <w:lang w:eastAsia="pt-BR"/>
              </w:rPr>
            </w:pPr>
            <w:r w:rsidRPr="00121C56">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121C56" w:rsidRPr="00121C56" w:rsidRDefault="00121C56" w:rsidP="00121C56">
            <w:pPr>
              <w:autoSpaceDE w:val="0"/>
              <w:autoSpaceDN w:val="0"/>
              <w:adjustRightInd w:val="0"/>
              <w:jc w:val="center"/>
              <w:rPr>
                <w:rFonts w:ascii="Times New Roman" w:hAnsi="Times New Roman"/>
                <w:b/>
                <w:bCs/>
                <w:sz w:val="20"/>
                <w:szCs w:val="20"/>
                <w:lang w:eastAsia="pt-BR"/>
              </w:rPr>
            </w:pPr>
            <w:r w:rsidRPr="00121C56">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121C56" w:rsidRPr="00121C56" w:rsidRDefault="00121C56" w:rsidP="00121C56">
            <w:pPr>
              <w:autoSpaceDE w:val="0"/>
              <w:autoSpaceDN w:val="0"/>
              <w:adjustRightInd w:val="0"/>
              <w:jc w:val="center"/>
              <w:rPr>
                <w:rFonts w:ascii="Times New Roman" w:hAnsi="Times New Roman"/>
                <w:b/>
                <w:bCs/>
                <w:sz w:val="20"/>
                <w:szCs w:val="20"/>
                <w:lang w:eastAsia="pt-BR"/>
              </w:rPr>
            </w:pPr>
            <w:r w:rsidRPr="00121C56">
              <w:rPr>
                <w:rFonts w:ascii="Times New Roman" w:hAnsi="Times New Roman"/>
                <w:b/>
                <w:bCs/>
                <w:sz w:val="20"/>
                <w:szCs w:val="20"/>
                <w:lang w:eastAsia="pt-BR"/>
              </w:rPr>
              <w:t>UNID.</w:t>
            </w:r>
          </w:p>
        </w:tc>
      </w:tr>
      <w:tr w:rsidR="00121C56" w:rsidRPr="00121C56" w:rsidTr="00121C56">
        <w:trPr>
          <w:jc w:val="center"/>
        </w:trPr>
        <w:tc>
          <w:tcPr>
            <w:tcW w:w="279"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both"/>
              <w:rPr>
                <w:rFonts w:ascii="Times New Roman" w:hAnsi="Times New Roman"/>
                <w:bCs/>
                <w:sz w:val="20"/>
                <w:szCs w:val="20"/>
                <w:lang w:eastAsia="pt-BR"/>
              </w:rPr>
            </w:pPr>
            <w:r w:rsidRPr="00121C56">
              <w:rPr>
                <w:rFonts w:ascii="Times New Roman" w:hAnsi="Times New Roman"/>
                <w:b/>
                <w:bCs/>
                <w:sz w:val="20"/>
                <w:szCs w:val="20"/>
                <w:lang w:eastAsia="pt-BR"/>
              </w:rPr>
              <w:t>VEICULO AMBULÂNCIA TIPO FURGONETA</w:t>
            </w:r>
            <w:r>
              <w:rPr>
                <w:rFonts w:ascii="Times New Roman" w:hAnsi="Times New Roman"/>
                <w:bCs/>
                <w:sz w:val="20"/>
                <w:szCs w:val="20"/>
                <w:lang w:eastAsia="pt-BR"/>
              </w:rPr>
              <w:t xml:space="preserve"> - </w:t>
            </w:r>
            <w:r w:rsidRPr="00121C56">
              <w:rPr>
                <w:rFonts w:ascii="Times New Roman" w:hAnsi="Times New Roman"/>
                <w:bCs/>
                <w:sz w:val="20"/>
                <w:szCs w:val="20"/>
                <w:lang w:eastAsia="pt-BR"/>
              </w:rPr>
              <w:t>VEÍCULO 0 KM, PRIMEIRO EMPLACAMENTO DE FÁBRICA, AMBULÂNCIA TIPO “A”, COM AR CONDICIONADO E DIREÇÃO HIDRAULICA ORIGINAL DE FABRICA ANO DE FABRICAÇÃO 2018, MODELO 2018 OU SUPERIOR, VEICULO AMBULÂNCIA TIPO PICK-UP, PARA SIMPLES REMOÇÃO COM POTÊNCIA MÍNIMA 95CV, TRÊS PORTAS SENDO DUAS NA CABINE E UMA NA AMBULÂNCIA, PARA-CHOQUES PINTADOS NA COR DO VEÍCULO, DIREÇÃO HIDRÁULICA E AR CONDICIONADO, TIPO DO COMBUSTÍVEL FLEX, TODOS OS ITEM ORIGINAL DE FABRICA. DESCRITIVA TRANSFORMAÇÃO: TRANSFORMAÇÃO CONFECCIONADO INTERNAMENTE EM MATERIAL TOTALMENTE LAVÁVEL COM COMPRIMENTO INTERNO MÍNIMO DE DOIS METROS, PISO ANTIDERRAPANTE CONTENDO NO MÍNIMO DOIS METROS, ILUMINAÇÃO INTERNA EM LED 12V, 02 TOMADAS 12V, UMA JANELA CORREDIÇA NA LATERAL COM SERIGRAFIA PADRÃO AMBULÂNCIA, SUPORTE PARA SORO E PLASMA, MACA RETRÁTIL COM COMPRIMENTO SUPERIOR Á 1.90M, SEM CORTE NA LATARIA PARA DESLOCAMENTO DA MACA DENTRO DA CABINE E SEM DESLOCAMENTO DO BANCO CARONA PARA FRENTE A FIM DE MAIOR SEGURANÇA DO PASSAGEIRO, SUPORTE PARA SORO E PLASMA, ARMÁRIO FRONTAL INTERNO LOCALIZADO NA REGIÃO SUPERIOR DO TETO DO VEICULO, BANCO LATERAL COM ENCOSTO PARA ACOMPANHANTE EM COURVIM, COM CINTO DE SEGURANÇA, SUPORTE PARA FIXAÇÃO DE UM CILINDRO DE OXIGÊNIO COM CAPACIDADE DE 1M³ / 3 LITROS, CILINDRO DE OXIGÊNIO COM CAPACIDADE DE 1M³ / 3 LITROS, RÉGUA DE OXIGÊNIO DE 03 PONTAS COM FLUXÔMETRO / ASPIRADOR / UMIDIFICADOR; MANÔMETRO, REDE DE OXIGÊNIO COM VÁLVULA E MANÔMETRO EM LOCAL DE FÁCIL VISUALIZAÇÃO, REVESTIMENTO INTERNO EM FIBRA DE VIDRO NA COR BRANCA, PINTURA EXTERNA NA COR DO VEICULO, SINALIZADOR EM BARRA COM SIRENE DE UM TOM. APRESENTAR CATÁLOGO COM FICHA TÉCNICA DO VEICULO E TRANSFORMAÇÃO DO ITEM OFERTADO PARA A LICITAÇÃO; CERTIDÃO DE ADEQUAÇÃO E LEGISLAÇÃO DO TRÂNSITO (CAT) REFERENTE A MARCA E MODELO DO VEÍCULO OFERTADO PELO LICITANTE</w:t>
            </w:r>
            <w:r>
              <w:rPr>
                <w:rFonts w:ascii="Times New Roman" w:hAnsi="Times New Roman"/>
                <w:bCs/>
                <w:sz w:val="20"/>
                <w:szCs w:val="20"/>
                <w:lang w:eastAsia="pt-BR"/>
              </w:rPr>
              <w:t>.</w:t>
            </w:r>
          </w:p>
        </w:tc>
        <w:tc>
          <w:tcPr>
            <w:tcW w:w="222"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UND</w:t>
            </w:r>
          </w:p>
        </w:tc>
      </w:tr>
      <w:tr w:rsidR="00121C56" w:rsidRPr="00121C56" w:rsidTr="00121C56">
        <w:trPr>
          <w:jc w:val="center"/>
        </w:trPr>
        <w:tc>
          <w:tcPr>
            <w:tcW w:w="279"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2</w:t>
            </w:r>
          </w:p>
        </w:tc>
        <w:tc>
          <w:tcPr>
            <w:tcW w:w="4205" w:type="pct"/>
            <w:tcBorders>
              <w:top w:val="single" w:sz="2" w:space="0" w:color="000000"/>
              <w:left w:val="single" w:sz="2" w:space="0" w:color="000000"/>
              <w:bottom w:val="single" w:sz="2" w:space="0" w:color="000000"/>
              <w:right w:val="single" w:sz="2" w:space="0" w:color="000000"/>
            </w:tcBorders>
          </w:tcPr>
          <w:p w:rsidR="00121C56" w:rsidRPr="00121C56" w:rsidRDefault="00121C56" w:rsidP="00114CBD">
            <w:pPr>
              <w:autoSpaceDE w:val="0"/>
              <w:autoSpaceDN w:val="0"/>
              <w:adjustRightInd w:val="0"/>
              <w:jc w:val="both"/>
              <w:rPr>
                <w:rFonts w:ascii="Times New Roman" w:hAnsi="Times New Roman"/>
                <w:bCs/>
                <w:sz w:val="20"/>
                <w:szCs w:val="20"/>
                <w:lang w:eastAsia="pt-BR"/>
              </w:rPr>
            </w:pPr>
            <w:r w:rsidRPr="00121C56">
              <w:rPr>
                <w:rFonts w:ascii="Times New Roman" w:hAnsi="Times New Roman"/>
                <w:b/>
                <w:bCs/>
                <w:sz w:val="20"/>
                <w:szCs w:val="20"/>
                <w:lang w:eastAsia="pt-BR"/>
              </w:rPr>
              <w:t>VEICULO AMBULÂNCIA TIPO FURGÃO</w:t>
            </w:r>
            <w:r>
              <w:rPr>
                <w:rFonts w:ascii="Times New Roman" w:hAnsi="Times New Roman"/>
                <w:bCs/>
                <w:sz w:val="20"/>
                <w:szCs w:val="20"/>
                <w:lang w:eastAsia="pt-BR"/>
              </w:rPr>
              <w:t xml:space="preserve"> - </w:t>
            </w:r>
            <w:r w:rsidRPr="00121C56">
              <w:rPr>
                <w:rFonts w:ascii="Times New Roman" w:hAnsi="Times New Roman"/>
                <w:bCs/>
                <w:sz w:val="20"/>
                <w:szCs w:val="20"/>
                <w:lang w:eastAsia="pt-BR"/>
              </w:rPr>
              <w:t xml:space="preserve">VEÍCULO 0 KM, PRIMEIRO EMPLACAMENTO DE FÁBRICA, TIPO VAN , AMBULÂNCIA FURGÃO SIMPLES REMOÇÃO TIPO A, ANO DE FABRICAÇÃO 2018, MODELO 2018 OU SUPERIOR, POTÊNCIA MÍNIMA 129CV, COM NO MÍNIMO 7,5M³ INTERNO, DIREÇÃO HIDRÁULICA, AR CONDICIONADO DIANTEIRO E SISTEMA DE AR CONDICIONADO PARA O PACIENTE, RODAS ARO 16 OU SUPERIOR ORIGINAIS DE FÁBRICA, GARANTIA DE UM ANO OU 100 MIL KM, DISTÂNCIA ENTRE EIXOS MÍNIMO DE 4300 MM. ATENDER A ABNT NBR 14.561/2000 (OU RESOLUÇÕES POSTERIORES) EM TODO SUA PREPARAÇÃO, COM ISOLAMENTO TERMO ACÚSTICO SEM EMENDAS PARA TOTAL ASSEPSIA,  PISO ANTIDERRAPANTE EM FIBRA DE VIDRO A PROVA DE AGUA; ARMÁRIO SUPERIOR NA LATERAL ESQUERDA CONFECCIONADO EM FIBRA DE VIDRO EM COR CLARA COM PORTAS DE CORRER EM ACRÍLICO, BANCO DO ASSISTENTE COM POLTRONA ANATÔMICA FIXA COM CINTOS DE SEGURANÇA. BANCO PARA 02 PESSOAS COM CINTOS DE SEGURANÇA INDIVIDUAL, ESTOFAMENTOS EM COURVIN DE ALTA RESISTÊNCIA, COM ENCOSTO DE CABEÇA, ASSENTOS E ENCOSTOS DAS COSTAS </w:t>
            </w:r>
            <w:r w:rsidRPr="00121C56">
              <w:rPr>
                <w:rFonts w:ascii="Times New Roman" w:hAnsi="Times New Roman"/>
                <w:bCs/>
                <w:sz w:val="20"/>
                <w:szCs w:val="20"/>
                <w:lang w:eastAsia="pt-BR"/>
              </w:rPr>
              <w:lastRenderedPageBreak/>
              <w:t xml:space="preserve">INDIVIDUAIS. MACA RETRÁTIL DE ALUMÍNIO COM COLCHONETE E CINTOS DE SEGURANÇA; ILUMINAÇÃO INTERNA, TOMADAS INTERNAS 2P+T 110 VCA; 01 TOMADA INTERNA 12 VCC; INVERSOR DE VOLTAGEM 400 WATTS; SINALIZAÇÃO BARRA COM SIRENE DE 100 WATTS ELETRÔNICA E 01 TOM. SISTEMA DE OXIGÊNIO COM SUPORTE PARA CILINDRO DE 3 LITROS; CILINDRO DE OXIGÊNIO DE 3 LITROS COM VÁLVULA E MANÔMETRO; RÉGUA DE OXIGÊNIO DE 03 PONTAS COM FLUXÔMETRO / ASPIRADOR / UMIDIFICADOR. SUPORTE PARA SORO FIXADO NO BALAÚSTRE; APRESENTAR CATÁLOGO COM FICHA TÉCNICA DO VEICULO E TRANSFORMAÇÃO DO ITEM OFERTADO PARA A LICITAÇÃO; CERTIDÃO DE ADEQUAÇÃO E LEGISLAÇÃO DO TRÂNSITO (CAT) REFERENTE A MARCA E MODELO DO </w:t>
            </w:r>
            <w:r>
              <w:rPr>
                <w:rFonts w:ascii="Times New Roman" w:hAnsi="Times New Roman"/>
                <w:bCs/>
                <w:sz w:val="20"/>
                <w:szCs w:val="20"/>
                <w:lang w:eastAsia="pt-BR"/>
              </w:rPr>
              <w:t>VEÍCULO OFERTADO PELO LICITANTE.</w:t>
            </w:r>
          </w:p>
        </w:tc>
        <w:tc>
          <w:tcPr>
            <w:tcW w:w="222"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lastRenderedPageBreak/>
              <w:t>1</w:t>
            </w:r>
          </w:p>
        </w:tc>
        <w:tc>
          <w:tcPr>
            <w:tcW w:w="294"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UND</w:t>
            </w:r>
          </w:p>
        </w:tc>
      </w:tr>
      <w:tr w:rsidR="00121C56" w:rsidRPr="00121C56" w:rsidTr="00121C56">
        <w:trPr>
          <w:jc w:val="center"/>
        </w:trPr>
        <w:tc>
          <w:tcPr>
            <w:tcW w:w="279"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lastRenderedPageBreak/>
              <w:t>3</w:t>
            </w:r>
          </w:p>
        </w:tc>
        <w:tc>
          <w:tcPr>
            <w:tcW w:w="4205" w:type="pct"/>
            <w:tcBorders>
              <w:top w:val="single" w:sz="2" w:space="0" w:color="000000"/>
              <w:left w:val="single" w:sz="2" w:space="0" w:color="000000"/>
              <w:bottom w:val="single" w:sz="2" w:space="0" w:color="000000"/>
              <w:right w:val="single" w:sz="2" w:space="0" w:color="000000"/>
            </w:tcBorders>
          </w:tcPr>
          <w:p w:rsidR="00121C56" w:rsidRPr="00121C56" w:rsidRDefault="00121C56" w:rsidP="00114CBD">
            <w:pPr>
              <w:autoSpaceDE w:val="0"/>
              <w:autoSpaceDN w:val="0"/>
              <w:adjustRightInd w:val="0"/>
              <w:jc w:val="both"/>
              <w:rPr>
                <w:rFonts w:ascii="Times New Roman" w:hAnsi="Times New Roman"/>
                <w:bCs/>
                <w:sz w:val="20"/>
                <w:szCs w:val="20"/>
                <w:lang w:eastAsia="pt-BR"/>
              </w:rPr>
            </w:pPr>
            <w:r w:rsidRPr="00121C56">
              <w:rPr>
                <w:rFonts w:ascii="Times New Roman" w:hAnsi="Times New Roman"/>
                <w:b/>
                <w:bCs/>
                <w:sz w:val="20"/>
                <w:szCs w:val="20"/>
                <w:lang w:eastAsia="pt-BR"/>
              </w:rPr>
              <w:t>VEICULO 0KM - TIPO SEDAN</w:t>
            </w:r>
            <w:r>
              <w:rPr>
                <w:rFonts w:ascii="Times New Roman" w:hAnsi="Times New Roman"/>
                <w:b/>
                <w:bCs/>
                <w:sz w:val="20"/>
                <w:szCs w:val="20"/>
                <w:lang w:eastAsia="pt-BR"/>
              </w:rPr>
              <w:t xml:space="preserve"> - </w:t>
            </w:r>
            <w:r w:rsidRPr="00121C56">
              <w:rPr>
                <w:rFonts w:ascii="Times New Roman" w:hAnsi="Times New Roman"/>
                <w:bCs/>
                <w:sz w:val="20"/>
                <w:szCs w:val="20"/>
                <w:lang w:eastAsia="pt-BR"/>
              </w:rPr>
              <w:t>VEICULO ZERO KM; PRIMEIRO EMPLACAMENTO DE NOTA FISCAL DO CONCESSIONARIO OU FABRICANTE; ANO DE FABRICAÇÃO 2018/2018; AR CONDICIONADO; VIDRO ELETRICO MINIMO NAS PORTAS DIANTEIRAS; TRAVA ELETRICA NAS 4 PORTAS; MOTOR MÍNIMO DE 76 CV EM AMBOS COMBUSTÍVEIS; TIPO DE COMBUSTIVEL FLEX (GASOLINA E ETANOL); MOTOR MÍNIMO DE 03 CILINDROS; TRANSMISSÃO MÍNIMA DE 05 VELOCIDADES PARA FRENTE + RÉ; FREIOS DIANTEIROS COM SISTEMA ABS; DIREÇÃO ELETRICA OU HIDRAULICA; COR BRANCO; 04 PORTAS; TIPO SEDAN; DISTANCIA ENTRE EIXO MINIMO DE 2,4 MT; TANQUE DE COMBUSTIVEL CAPACIDADE MINIMA DE 45 LTS; PORTA MALAS CAPACIDADE MINIMA 440 LTS FECHADO; GARANTIA MINIMA DE 12 MESES; . COM CONCESSIONARIA OU OFICINA AUTORIZADA EM UM RAIO DE 150 KM DA SEDE DA PREFEITURA DE FERNANDÓPOLIS/SP PARA REVISÕES DENTRO DA GARANTIA; NÃO HAVENDO A DESPESA DE LOCOMOÇÃO SERÁ POR CONTA DO LICITANTE EM VEÍCULO APROPRIADO TIPO GUINCHO.</w:t>
            </w:r>
          </w:p>
        </w:tc>
        <w:tc>
          <w:tcPr>
            <w:tcW w:w="222"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1</w:t>
            </w:r>
          </w:p>
        </w:tc>
        <w:tc>
          <w:tcPr>
            <w:tcW w:w="294" w:type="pct"/>
            <w:tcBorders>
              <w:top w:val="single" w:sz="2" w:space="0" w:color="000000"/>
              <w:left w:val="single" w:sz="2" w:space="0" w:color="000000"/>
              <w:bottom w:val="single" w:sz="2" w:space="0" w:color="000000"/>
              <w:right w:val="single" w:sz="2" w:space="0" w:color="000000"/>
            </w:tcBorders>
          </w:tcPr>
          <w:p w:rsidR="00121C56" w:rsidRPr="00121C56" w:rsidRDefault="00121C56" w:rsidP="00121C56">
            <w:pPr>
              <w:autoSpaceDE w:val="0"/>
              <w:autoSpaceDN w:val="0"/>
              <w:adjustRightInd w:val="0"/>
              <w:jc w:val="center"/>
              <w:rPr>
                <w:rFonts w:ascii="Times New Roman" w:hAnsi="Times New Roman"/>
                <w:bCs/>
                <w:sz w:val="20"/>
                <w:szCs w:val="20"/>
                <w:lang w:eastAsia="pt-BR"/>
              </w:rPr>
            </w:pPr>
            <w:r w:rsidRPr="00121C56">
              <w:rPr>
                <w:rFonts w:ascii="Times New Roman" w:hAnsi="Times New Roman"/>
                <w:bCs/>
                <w:sz w:val="20"/>
                <w:szCs w:val="20"/>
                <w:lang w:eastAsia="pt-BR"/>
              </w:rPr>
              <w:t>UND</w:t>
            </w:r>
          </w:p>
        </w:tc>
      </w:tr>
    </w:tbl>
    <w:p w:rsidR="00121C56" w:rsidRPr="00121C56" w:rsidRDefault="00121C56" w:rsidP="00121C56">
      <w:pPr>
        <w:autoSpaceDE w:val="0"/>
        <w:autoSpaceDN w:val="0"/>
        <w:adjustRightInd w:val="0"/>
        <w:spacing w:after="0" w:line="240" w:lineRule="auto"/>
        <w:jc w:val="center"/>
        <w:rPr>
          <w:rFonts w:ascii="Times New Roman" w:hAnsi="Times New Roman"/>
          <w:b/>
          <w:bCs/>
          <w:sz w:val="20"/>
          <w:szCs w:val="20"/>
          <w:lang w:eastAsia="pt-BR"/>
        </w:rPr>
      </w:pPr>
    </w:p>
    <w:p w:rsidR="00254443" w:rsidRPr="00121C56" w:rsidRDefault="00254443" w:rsidP="00121C56"/>
    <w:sectPr w:rsidR="00254443" w:rsidRPr="00121C56"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F16" w:rsidRDefault="00974F16" w:rsidP="00D16257">
      <w:pPr>
        <w:spacing w:after="0" w:line="240" w:lineRule="auto"/>
      </w:pPr>
      <w:r>
        <w:separator/>
      </w:r>
    </w:p>
  </w:endnote>
  <w:endnote w:type="continuationSeparator" w:id="0">
    <w:p w:rsidR="00974F16" w:rsidRDefault="00974F16"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AC0EDF" w:rsidRPr="004F075B" w:rsidRDefault="00AC0EDF"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F16" w:rsidRDefault="00974F16" w:rsidP="00D16257">
      <w:pPr>
        <w:spacing w:after="0" w:line="240" w:lineRule="auto"/>
      </w:pPr>
      <w:r>
        <w:separator/>
      </w:r>
    </w:p>
  </w:footnote>
  <w:footnote w:type="continuationSeparator" w:id="0">
    <w:p w:rsidR="00974F16" w:rsidRDefault="00974F16"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DF" w:rsidRPr="00D16257" w:rsidRDefault="00EA4716"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C0EDF" w:rsidRDefault="00AC0EDF">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EA4716" w:rsidRPr="00EA4716">
                      <w:rPr>
                        <w:rFonts w:asciiTheme="minorHAnsi" w:eastAsiaTheme="minorEastAsia" w:hAnsiTheme="minorHAnsi" w:cstheme="minorBidi"/>
                        <w:szCs w:val="21"/>
                      </w:rPr>
                      <w:fldChar w:fldCharType="begin"/>
                    </w:r>
                    <w:r>
                      <w:instrText>PAGE    \* MERGEFORMAT</w:instrText>
                    </w:r>
                    <w:r w:rsidR="00EA4716" w:rsidRPr="00EA4716">
                      <w:rPr>
                        <w:rFonts w:asciiTheme="minorHAnsi" w:eastAsiaTheme="minorEastAsia" w:hAnsiTheme="minorHAnsi" w:cstheme="minorBidi"/>
                        <w:szCs w:val="21"/>
                      </w:rPr>
                      <w:fldChar w:fldCharType="separate"/>
                    </w:r>
                    <w:r w:rsidR="0060284C" w:rsidRPr="0060284C">
                      <w:rPr>
                        <w:rFonts w:asciiTheme="majorHAnsi" w:eastAsiaTheme="majorEastAsia" w:hAnsiTheme="majorHAnsi" w:cstheme="majorBidi"/>
                        <w:noProof/>
                        <w:sz w:val="44"/>
                        <w:szCs w:val="44"/>
                      </w:rPr>
                      <w:t>1</w:t>
                    </w:r>
                    <w:r w:rsidR="00EA4716">
                      <w:rPr>
                        <w:rFonts w:asciiTheme="majorHAnsi" w:eastAsiaTheme="majorEastAsia" w:hAnsiTheme="majorHAnsi" w:cstheme="majorBidi"/>
                        <w:sz w:val="44"/>
                        <w:szCs w:val="44"/>
                      </w:rPr>
                      <w:fldChar w:fldCharType="end"/>
                    </w:r>
                  </w:p>
                </w:txbxContent>
              </v:textbox>
              <w10:wrap anchorx="margin" anchory="margin"/>
            </v:rect>
          </w:pict>
        </w:r>
      </w:sdtContent>
    </w:sdt>
    <w:r w:rsidR="0060284C">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6">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19">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0">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6">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7"/>
  </w:num>
  <w:num w:numId="2">
    <w:abstractNumId w:val="23"/>
  </w:num>
  <w:num w:numId="3">
    <w:abstractNumId w:val="26"/>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0"/>
  </w:num>
  <w:num w:numId="8">
    <w:abstractNumId w:val="8"/>
  </w:num>
  <w:num w:numId="9">
    <w:abstractNumId w:val="11"/>
  </w:num>
  <w:num w:numId="10">
    <w:abstractNumId w:val="22"/>
  </w:num>
  <w:num w:numId="11">
    <w:abstractNumId w:val="0"/>
  </w:num>
  <w:num w:numId="12">
    <w:abstractNumId w:val="28"/>
  </w:num>
  <w:num w:numId="13">
    <w:abstractNumId w:val="6"/>
  </w:num>
  <w:num w:numId="14">
    <w:abstractNumId w:val="17"/>
  </w:num>
  <w:num w:numId="15">
    <w:abstractNumId w:val="16"/>
  </w:num>
  <w:num w:numId="16">
    <w:abstractNumId w:val="1"/>
  </w:num>
  <w:num w:numId="17">
    <w:abstractNumId w:val="15"/>
  </w:num>
  <w:num w:numId="18">
    <w:abstractNumId w:val="25"/>
  </w:num>
  <w:num w:numId="19">
    <w:abstractNumId w:val="3"/>
  </w:num>
  <w:num w:numId="20">
    <w:abstractNumId w:val="19"/>
  </w:num>
  <w:num w:numId="21">
    <w:abstractNumId w:val="18"/>
  </w:num>
  <w:num w:numId="22">
    <w:abstractNumId w:val="27"/>
  </w:num>
  <w:num w:numId="23">
    <w:abstractNumId w:val="4"/>
  </w:num>
  <w:num w:numId="24">
    <w:abstractNumId w:val="14"/>
  </w:num>
  <w:num w:numId="25">
    <w:abstractNumId w:val="2"/>
  </w:num>
  <w:num w:numId="26">
    <w:abstractNumId w:val="13"/>
  </w:num>
  <w:num w:numId="27">
    <w:abstractNumId w:val="5"/>
  </w:num>
  <w:num w:numId="28">
    <w:abstractNumId w:val="24"/>
  </w:num>
  <w:num w:numId="29">
    <w:abstractNumId w:val="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hdrShapeDefaults>
    <o:shapedefaults v:ext="edit" spidmax="35842"/>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B59B7"/>
    <w:rsid w:val="000C3D9A"/>
    <w:rsid w:val="00114CBD"/>
    <w:rsid w:val="001161A8"/>
    <w:rsid w:val="00121C56"/>
    <w:rsid w:val="00125B15"/>
    <w:rsid w:val="00185CB8"/>
    <w:rsid w:val="00190638"/>
    <w:rsid w:val="001E014B"/>
    <w:rsid w:val="001F660F"/>
    <w:rsid w:val="00252119"/>
    <w:rsid w:val="00254443"/>
    <w:rsid w:val="002C22B6"/>
    <w:rsid w:val="002D2502"/>
    <w:rsid w:val="00314EA1"/>
    <w:rsid w:val="003202E2"/>
    <w:rsid w:val="003D0CB3"/>
    <w:rsid w:val="004050D3"/>
    <w:rsid w:val="00406EDF"/>
    <w:rsid w:val="00436AD3"/>
    <w:rsid w:val="00460EA7"/>
    <w:rsid w:val="00465670"/>
    <w:rsid w:val="00476D3B"/>
    <w:rsid w:val="004B11E1"/>
    <w:rsid w:val="004B59A4"/>
    <w:rsid w:val="004C4129"/>
    <w:rsid w:val="004C4F46"/>
    <w:rsid w:val="004D74C0"/>
    <w:rsid w:val="004F075B"/>
    <w:rsid w:val="004F7F75"/>
    <w:rsid w:val="005246AB"/>
    <w:rsid w:val="0052763E"/>
    <w:rsid w:val="00595E3D"/>
    <w:rsid w:val="005A4522"/>
    <w:rsid w:val="005C727D"/>
    <w:rsid w:val="005E16A6"/>
    <w:rsid w:val="0060284C"/>
    <w:rsid w:val="006110CA"/>
    <w:rsid w:val="0061435A"/>
    <w:rsid w:val="00664AEA"/>
    <w:rsid w:val="006914DC"/>
    <w:rsid w:val="006E2C85"/>
    <w:rsid w:val="006E5166"/>
    <w:rsid w:val="006F5990"/>
    <w:rsid w:val="0071176B"/>
    <w:rsid w:val="007213DF"/>
    <w:rsid w:val="007369D9"/>
    <w:rsid w:val="00747AC4"/>
    <w:rsid w:val="00760837"/>
    <w:rsid w:val="007A7603"/>
    <w:rsid w:val="007B0823"/>
    <w:rsid w:val="007B1F31"/>
    <w:rsid w:val="007D045D"/>
    <w:rsid w:val="007D1751"/>
    <w:rsid w:val="007F656A"/>
    <w:rsid w:val="008140EB"/>
    <w:rsid w:val="008809E9"/>
    <w:rsid w:val="008C14AD"/>
    <w:rsid w:val="008C2087"/>
    <w:rsid w:val="008C641A"/>
    <w:rsid w:val="008E6414"/>
    <w:rsid w:val="009155D2"/>
    <w:rsid w:val="00921261"/>
    <w:rsid w:val="00923E1F"/>
    <w:rsid w:val="009319BC"/>
    <w:rsid w:val="0093448C"/>
    <w:rsid w:val="00974F16"/>
    <w:rsid w:val="009B2090"/>
    <w:rsid w:val="009B427E"/>
    <w:rsid w:val="009B6964"/>
    <w:rsid w:val="009D070A"/>
    <w:rsid w:val="009D4AE1"/>
    <w:rsid w:val="009E01BB"/>
    <w:rsid w:val="00A71D23"/>
    <w:rsid w:val="00A77960"/>
    <w:rsid w:val="00A850E2"/>
    <w:rsid w:val="00AC0EDF"/>
    <w:rsid w:val="00AC32B9"/>
    <w:rsid w:val="00AE2B7C"/>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A55F0"/>
    <w:rsid w:val="00CF7B4A"/>
    <w:rsid w:val="00D16257"/>
    <w:rsid w:val="00D35378"/>
    <w:rsid w:val="00D41611"/>
    <w:rsid w:val="00D4495B"/>
    <w:rsid w:val="00D820BE"/>
    <w:rsid w:val="00DC448E"/>
    <w:rsid w:val="00E62878"/>
    <w:rsid w:val="00E71008"/>
    <w:rsid w:val="00EA4716"/>
    <w:rsid w:val="00EA479C"/>
    <w:rsid w:val="00EF6545"/>
    <w:rsid w:val="00F0485F"/>
    <w:rsid w:val="00F07C61"/>
    <w:rsid w:val="00F20C23"/>
    <w:rsid w:val="00F27875"/>
    <w:rsid w:val="00F36CAD"/>
    <w:rsid w:val="00F4152C"/>
    <w:rsid w:val="00F442AD"/>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8D39B6-9C47-4342-A201-304473BBE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3200</TotalTime>
  <Pages>1</Pages>
  <Words>7625</Words>
  <Characters>41176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48</cp:revision>
  <cp:lastPrinted>2018-06-26T14:59:00Z</cp:lastPrinted>
  <dcterms:created xsi:type="dcterms:W3CDTF">2017-07-25T12:38:00Z</dcterms:created>
  <dcterms:modified xsi:type="dcterms:W3CDTF">2018-06-26T15:03:00Z</dcterms:modified>
</cp:coreProperties>
</file>