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DF" w:rsidRDefault="005A13DF" w:rsidP="000F5041">
      <w:pPr>
        <w:jc w:val="both"/>
        <w:rPr>
          <w:b/>
          <w:sz w:val="28"/>
          <w:szCs w:val="28"/>
          <w:u w:val="single"/>
        </w:rPr>
      </w:pPr>
    </w:p>
    <w:p w:rsidR="000F5041" w:rsidRPr="005A13DF" w:rsidRDefault="000F5041" w:rsidP="000F5041">
      <w:pPr>
        <w:jc w:val="both"/>
        <w:rPr>
          <w:b/>
          <w:sz w:val="28"/>
          <w:szCs w:val="28"/>
          <w:u w:val="single"/>
        </w:rPr>
      </w:pPr>
      <w:r w:rsidRPr="005A13DF">
        <w:rPr>
          <w:b/>
          <w:sz w:val="28"/>
          <w:szCs w:val="28"/>
          <w:u w:val="single"/>
        </w:rPr>
        <w:t>EDITAL DE ALIENAÇÃO DE BENS IMÓVEIS CONCORRÊNCIA PÚBLICA Nº. 008/2015</w:t>
      </w:r>
    </w:p>
    <w:p w:rsidR="000F5041" w:rsidRDefault="000F5041" w:rsidP="000F5041">
      <w:pPr>
        <w:jc w:val="both"/>
        <w:rPr>
          <w:b/>
          <w:sz w:val="28"/>
          <w:szCs w:val="28"/>
        </w:rPr>
      </w:pPr>
    </w:p>
    <w:p w:rsidR="005A13DF" w:rsidRPr="005A13DF" w:rsidRDefault="005A13DF" w:rsidP="000F5041">
      <w:pPr>
        <w:jc w:val="both"/>
        <w:rPr>
          <w:b/>
          <w:sz w:val="28"/>
          <w:szCs w:val="28"/>
        </w:rPr>
      </w:pPr>
    </w:p>
    <w:p w:rsidR="000F5041" w:rsidRPr="005A13DF" w:rsidRDefault="000F5041" w:rsidP="000F5041">
      <w:pPr>
        <w:spacing w:line="276" w:lineRule="auto"/>
        <w:jc w:val="both"/>
        <w:rPr>
          <w:sz w:val="28"/>
          <w:szCs w:val="28"/>
        </w:rPr>
      </w:pPr>
      <w:r w:rsidRPr="005A13DF">
        <w:rPr>
          <w:b/>
          <w:sz w:val="28"/>
          <w:szCs w:val="28"/>
        </w:rPr>
        <w:t>DATA DO EDITAL DE CONCORRÊNCIA</w:t>
      </w:r>
      <w:r w:rsidRPr="005A13DF">
        <w:rPr>
          <w:sz w:val="28"/>
          <w:szCs w:val="28"/>
        </w:rPr>
        <w:t xml:space="preserve">: </w:t>
      </w:r>
      <w:r w:rsidR="0001355A" w:rsidRPr="005A13DF">
        <w:rPr>
          <w:sz w:val="28"/>
          <w:szCs w:val="28"/>
        </w:rPr>
        <w:t>13</w:t>
      </w:r>
      <w:r w:rsidRPr="005A13DF">
        <w:rPr>
          <w:sz w:val="28"/>
          <w:szCs w:val="28"/>
        </w:rPr>
        <w:t xml:space="preserve"> de </w:t>
      </w:r>
      <w:r w:rsidR="0001355A" w:rsidRPr="005A13DF">
        <w:rPr>
          <w:sz w:val="28"/>
          <w:szCs w:val="28"/>
        </w:rPr>
        <w:t>outubro</w:t>
      </w:r>
      <w:r w:rsidRPr="005A13DF">
        <w:rPr>
          <w:sz w:val="28"/>
          <w:szCs w:val="28"/>
        </w:rPr>
        <w:t xml:space="preserve"> de </w:t>
      </w:r>
      <w:r w:rsidR="0001355A" w:rsidRPr="005A13DF">
        <w:rPr>
          <w:sz w:val="28"/>
          <w:szCs w:val="28"/>
        </w:rPr>
        <w:t>2015</w:t>
      </w:r>
    </w:p>
    <w:p w:rsidR="000F5041" w:rsidRPr="005A13DF" w:rsidRDefault="000F5041" w:rsidP="000F5041">
      <w:pPr>
        <w:spacing w:line="276" w:lineRule="auto"/>
        <w:jc w:val="both"/>
        <w:rPr>
          <w:sz w:val="28"/>
          <w:szCs w:val="28"/>
        </w:rPr>
      </w:pPr>
      <w:r w:rsidRPr="005A13DF">
        <w:rPr>
          <w:b/>
          <w:sz w:val="28"/>
          <w:szCs w:val="28"/>
        </w:rPr>
        <w:t>DATA LIMITE PARA PROTOCOLO</w:t>
      </w:r>
      <w:r w:rsidR="0001355A" w:rsidRPr="005A13DF">
        <w:rPr>
          <w:sz w:val="28"/>
          <w:szCs w:val="28"/>
        </w:rPr>
        <w:t>: ATÉ DIA 16</w:t>
      </w:r>
      <w:r w:rsidRPr="005A13DF">
        <w:rPr>
          <w:sz w:val="28"/>
          <w:szCs w:val="28"/>
        </w:rPr>
        <w:t>/</w:t>
      </w:r>
      <w:r w:rsidR="0001355A" w:rsidRPr="005A13DF">
        <w:rPr>
          <w:sz w:val="28"/>
          <w:szCs w:val="28"/>
        </w:rPr>
        <w:t>11</w:t>
      </w:r>
      <w:r w:rsidRPr="005A13DF">
        <w:rPr>
          <w:sz w:val="28"/>
          <w:szCs w:val="28"/>
        </w:rPr>
        <w:t xml:space="preserve">/2015 às </w:t>
      </w:r>
      <w:r w:rsidR="0001355A" w:rsidRPr="005A13DF">
        <w:rPr>
          <w:sz w:val="28"/>
          <w:szCs w:val="28"/>
        </w:rPr>
        <w:t>09</w:t>
      </w:r>
      <w:r w:rsidRPr="005A13DF">
        <w:rPr>
          <w:sz w:val="28"/>
          <w:szCs w:val="28"/>
        </w:rPr>
        <w:t>:</w:t>
      </w:r>
      <w:r w:rsidR="0001355A" w:rsidRPr="005A13DF">
        <w:rPr>
          <w:sz w:val="28"/>
          <w:szCs w:val="28"/>
        </w:rPr>
        <w:t>00</w:t>
      </w:r>
      <w:r w:rsidRPr="005A13DF">
        <w:rPr>
          <w:sz w:val="28"/>
          <w:szCs w:val="28"/>
        </w:rPr>
        <w:t xml:space="preserve"> horas </w:t>
      </w:r>
    </w:p>
    <w:p w:rsidR="000F5041" w:rsidRPr="005A13DF" w:rsidRDefault="000F5041" w:rsidP="000F5041">
      <w:pPr>
        <w:spacing w:line="276" w:lineRule="auto"/>
        <w:jc w:val="both"/>
        <w:rPr>
          <w:sz w:val="28"/>
          <w:szCs w:val="28"/>
        </w:rPr>
      </w:pPr>
      <w:r w:rsidRPr="005A13DF">
        <w:rPr>
          <w:b/>
          <w:sz w:val="28"/>
          <w:szCs w:val="28"/>
        </w:rPr>
        <w:t>DATA E HORÁRIO DE ABERTURA</w:t>
      </w:r>
      <w:r w:rsidRPr="005A13DF">
        <w:rPr>
          <w:sz w:val="28"/>
          <w:szCs w:val="28"/>
        </w:rPr>
        <w:t xml:space="preserve">: </w:t>
      </w:r>
      <w:r w:rsidR="0001355A" w:rsidRPr="005A13DF">
        <w:rPr>
          <w:sz w:val="28"/>
          <w:szCs w:val="28"/>
        </w:rPr>
        <w:t>16</w:t>
      </w:r>
      <w:r w:rsidRPr="005A13DF">
        <w:rPr>
          <w:sz w:val="28"/>
          <w:szCs w:val="28"/>
        </w:rPr>
        <w:t>/</w:t>
      </w:r>
      <w:r w:rsidR="0001355A" w:rsidRPr="005A13DF">
        <w:rPr>
          <w:sz w:val="28"/>
          <w:szCs w:val="28"/>
        </w:rPr>
        <w:t>11</w:t>
      </w:r>
      <w:r w:rsidRPr="005A13DF">
        <w:rPr>
          <w:sz w:val="28"/>
          <w:szCs w:val="28"/>
        </w:rPr>
        <w:t>/</w:t>
      </w:r>
      <w:r w:rsidR="0001355A" w:rsidRPr="005A13DF">
        <w:rPr>
          <w:sz w:val="28"/>
          <w:szCs w:val="28"/>
        </w:rPr>
        <w:t>2015</w:t>
      </w:r>
      <w:r w:rsidRPr="005A13DF">
        <w:rPr>
          <w:sz w:val="28"/>
          <w:szCs w:val="28"/>
        </w:rPr>
        <w:t xml:space="preserve"> às </w:t>
      </w:r>
      <w:r w:rsidR="0001355A" w:rsidRPr="005A13DF">
        <w:rPr>
          <w:sz w:val="28"/>
          <w:szCs w:val="28"/>
        </w:rPr>
        <w:t>09</w:t>
      </w:r>
      <w:r w:rsidRPr="005A13DF">
        <w:rPr>
          <w:sz w:val="28"/>
          <w:szCs w:val="28"/>
        </w:rPr>
        <w:t>:</w:t>
      </w:r>
      <w:r w:rsidR="0001355A" w:rsidRPr="005A13DF">
        <w:rPr>
          <w:sz w:val="28"/>
          <w:szCs w:val="28"/>
        </w:rPr>
        <w:t>30</w:t>
      </w:r>
      <w:r w:rsidRPr="005A13DF">
        <w:rPr>
          <w:sz w:val="28"/>
          <w:szCs w:val="28"/>
        </w:rPr>
        <w:t xml:space="preserve"> horas </w:t>
      </w:r>
    </w:p>
    <w:p w:rsidR="000F5041" w:rsidRPr="005A13DF" w:rsidRDefault="000F5041" w:rsidP="000F5041">
      <w:pPr>
        <w:spacing w:line="276" w:lineRule="auto"/>
        <w:jc w:val="both"/>
        <w:rPr>
          <w:sz w:val="28"/>
          <w:szCs w:val="28"/>
        </w:rPr>
      </w:pPr>
      <w:r w:rsidRPr="005A13DF">
        <w:rPr>
          <w:b/>
          <w:sz w:val="28"/>
          <w:szCs w:val="28"/>
        </w:rPr>
        <w:t>LOCAL DE CONCORRÊNCIA</w:t>
      </w:r>
      <w:r w:rsidRPr="005A13DF">
        <w:rPr>
          <w:sz w:val="28"/>
          <w:szCs w:val="28"/>
        </w:rPr>
        <w:t>: SEDE DA PREFEITURA, Sala de Imprensa</w:t>
      </w:r>
    </w:p>
    <w:p w:rsidR="000F5041" w:rsidRPr="005A13DF" w:rsidRDefault="000F5041" w:rsidP="000F5041">
      <w:pPr>
        <w:spacing w:line="276" w:lineRule="auto"/>
        <w:jc w:val="both"/>
        <w:rPr>
          <w:sz w:val="28"/>
          <w:szCs w:val="28"/>
        </w:rPr>
      </w:pPr>
      <w:r w:rsidRPr="005A13DF">
        <w:rPr>
          <w:b/>
          <w:sz w:val="28"/>
          <w:szCs w:val="28"/>
        </w:rPr>
        <w:t>ENDEREÇO</w:t>
      </w:r>
      <w:r w:rsidRPr="005A13DF">
        <w:rPr>
          <w:sz w:val="28"/>
          <w:szCs w:val="28"/>
        </w:rPr>
        <w:t>: RUA BAHIA, 1264 – CENTRO – FERNANDÓPOLIS – SP.</w:t>
      </w:r>
    </w:p>
    <w:p w:rsidR="000F5041" w:rsidRPr="005A13DF" w:rsidRDefault="000F5041" w:rsidP="000F5041">
      <w:pPr>
        <w:spacing w:line="276" w:lineRule="auto"/>
        <w:jc w:val="both"/>
        <w:rPr>
          <w:sz w:val="28"/>
          <w:szCs w:val="28"/>
        </w:rPr>
      </w:pPr>
    </w:p>
    <w:p w:rsidR="005A13DF" w:rsidRDefault="005A13DF" w:rsidP="000F5041">
      <w:pPr>
        <w:jc w:val="both"/>
        <w:rPr>
          <w:b/>
          <w:sz w:val="28"/>
          <w:szCs w:val="28"/>
        </w:rPr>
      </w:pPr>
    </w:p>
    <w:p w:rsidR="000F5041" w:rsidRPr="005A13DF" w:rsidRDefault="000F5041" w:rsidP="000F5041">
      <w:pPr>
        <w:jc w:val="both"/>
        <w:rPr>
          <w:sz w:val="28"/>
          <w:szCs w:val="28"/>
        </w:rPr>
      </w:pPr>
      <w:r w:rsidRPr="005A13DF">
        <w:rPr>
          <w:b/>
          <w:sz w:val="28"/>
          <w:szCs w:val="28"/>
        </w:rPr>
        <w:t>ANA MARIA MATOSO BIM</w:t>
      </w:r>
      <w:r w:rsidRPr="005A13DF">
        <w:rPr>
          <w:sz w:val="28"/>
          <w:szCs w:val="28"/>
        </w:rPr>
        <w:t xml:space="preserve">, Prefeita Municipal de Fernandópolis Estado de São Paulo, no uso de suas atribuições legais, em conformidade com a Lei Municipal nº 4.393 de 04 de Setembro de 2015, </w:t>
      </w:r>
      <w:r w:rsidRPr="005A13DF">
        <w:rPr>
          <w:b/>
          <w:sz w:val="28"/>
          <w:szCs w:val="28"/>
        </w:rPr>
        <w:t>FAZ SABER</w:t>
      </w:r>
      <w:r w:rsidRPr="005A13DF">
        <w:rPr>
          <w:sz w:val="28"/>
          <w:szCs w:val="28"/>
        </w:rPr>
        <w:t xml:space="preserve">, a todos quantos o presente edital virem ou de conhecimento tiverem, que no dia </w:t>
      </w:r>
      <w:r w:rsidR="0001355A" w:rsidRPr="005A13DF">
        <w:rPr>
          <w:sz w:val="28"/>
          <w:szCs w:val="28"/>
        </w:rPr>
        <w:t>16</w:t>
      </w:r>
      <w:r w:rsidRPr="005A13DF">
        <w:rPr>
          <w:sz w:val="28"/>
          <w:szCs w:val="28"/>
        </w:rPr>
        <w:t xml:space="preserve"> (</w:t>
      </w:r>
      <w:r w:rsidR="0001355A" w:rsidRPr="005A13DF">
        <w:rPr>
          <w:sz w:val="28"/>
          <w:szCs w:val="28"/>
        </w:rPr>
        <w:t>dezesseis</w:t>
      </w:r>
      <w:r w:rsidRPr="005A13DF">
        <w:rPr>
          <w:sz w:val="28"/>
          <w:szCs w:val="28"/>
        </w:rPr>
        <w:t xml:space="preserve">) de </w:t>
      </w:r>
      <w:r w:rsidR="0001355A" w:rsidRPr="005A13DF">
        <w:rPr>
          <w:sz w:val="28"/>
          <w:szCs w:val="28"/>
        </w:rPr>
        <w:t>novembro</w:t>
      </w:r>
      <w:r w:rsidRPr="005A13DF">
        <w:rPr>
          <w:sz w:val="28"/>
          <w:szCs w:val="28"/>
        </w:rPr>
        <w:t xml:space="preserve"> de 2015, às </w:t>
      </w:r>
      <w:r w:rsidR="0001355A" w:rsidRPr="005A13DF">
        <w:rPr>
          <w:sz w:val="28"/>
          <w:szCs w:val="28"/>
        </w:rPr>
        <w:t>09</w:t>
      </w:r>
      <w:r w:rsidRPr="005A13DF">
        <w:rPr>
          <w:sz w:val="28"/>
          <w:szCs w:val="28"/>
        </w:rPr>
        <w:t>:</w:t>
      </w:r>
      <w:r w:rsidR="0001355A" w:rsidRPr="005A13DF">
        <w:rPr>
          <w:sz w:val="28"/>
          <w:szCs w:val="28"/>
        </w:rPr>
        <w:t>30</w:t>
      </w:r>
      <w:r w:rsidRPr="005A13DF">
        <w:rPr>
          <w:sz w:val="28"/>
          <w:szCs w:val="28"/>
        </w:rPr>
        <w:t xml:space="preserve"> horas, na sala de Imprensa do Prédio do Paço Municipal de Fernandópolis, localizado na Rua Bahia, n. 1264, Centro, na cidade de Fernandópolis-SP, promoverá alienação de Bens Imóveis, através de Licitação Pública na modalidade de concorrência tipo </w:t>
      </w:r>
      <w:r w:rsidRPr="005A13DF">
        <w:rPr>
          <w:b/>
          <w:sz w:val="28"/>
          <w:szCs w:val="28"/>
        </w:rPr>
        <w:t>MAIOR OFERTA POR LOTE</w:t>
      </w:r>
      <w:r w:rsidRPr="005A13DF">
        <w:rPr>
          <w:sz w:val="28"/>
          <w:szCs w:val="28"/>
        </w:rPr>
        <w:t>, em conformidade com o artigo 17 da Lei 8666/93 e de acordo com as condições deste edital.</w:t>
      </w:r>
    </w:p>
    <w:p w:rsidR="000F5041" w:rsidRPr="005A13DF" w:rsidRDefault="000F5041" w:rsidP="000F5041">
      <w:pPr>
        <w:jc w:val="both"/>
        <w:rPr>
          <w:sz w:val="28"/>
          <w:szCs w:val="28"/>
        </w:rPr>
      </w:pPr>
    </w:p>
    <w:p w:rsidR="005A13DF" w:rsidRDefault="005A13DF" w:rsidP="000F5041">
      <w:pPr>
        <w:jc w:val="both"/>
        <w:rPr>
          <w:b/>
          <w:sz w:val="28"/>
          <w:szCs w:val="28"/>
        </w:rPr>
      </w:pPr>
    </w:p>
    <w:p w:rsidR="000F5041" w:rsidRPr="005A13DF" w:rsidRDefault="000F5041" w:rsidP="000F5041">
      <w:pPr>
        <w:jc w:val="both"/>
        <w:rPr>
          <w:sz w:val="28"/>
          <w:szCs w:val="28"/>
        </w:rPr>
      </w:pPr>
      <w:r w:rsidRPr="005A13DF">
        <w:rPr>
          <w:b/>
          <w:sz w:val="28"/>
          <w:szCs w:val="28"/>
        </w:rPr>
        <w:t>01 OBJETO DO EDITAL</w:t>
      </w:r>
      <w:r w:rsidRPr="005A13DF">
        <w:rPr>
          <w:sz w:val="28"/>
          <w:szCs w:val="28"/>
        </w:rPr>
        <w:t xml:space="preserve"> o presente Edital tem por objetivo a Alienação através de Licitação Pública na modalidade de concorrência tipo </w:t>
      </w:r>
      <w:r w:rsidRPr="005A13DF">
        <w:rPr>
          <w:b/>
          <w:sz w:val="28"/>
          <w:szCs w:val="28"/>
        </w:rPr>
        <w:t>MAIOR OFERTA POR LOTE</w:t>
      </w:r>
      <w:r w:rsidRPr="005A13DF">
        <w:rPr>
          <w:sz w:val="28"/>
          <w:szCs w:val="28"/>
        </w:rPr>
        <w:t xml:space="preserve"> do imóvel abaixo Relacionado, conforme autorizado pela Lei Municipal nº 4.393 de 04 de Setembro de 2015.</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1.1</w:t>
      </w:r>
      <w:r w:rsidRPr="005A13DF">
        <w:rPr>
          <w:sz w:val="28"/>
          <w:szCs w:val="28"/>
        </w:rPr>
        <w:t xml:space="preserve">: Área destinada a Viela Sanitária localizada na quadra 18, do loteamento denominado “Residencial Terra verde”, no município de Fernandópolis, com área de 360,00 m² (trezentos e sessenta metro quadrados), objeto da matricula nº57.855 do Cartório de Registro de Imóveis de Fernandópolis/SP, dentro das seguintes divisas, medidas e confrontações: “medindo 03 (três) metros de frente para a Avenida Luiz Tarocco, 03 (três) metros no fundo, confrontando com a Rua Aviador Eduardo Borges de Freitas, 122 (cento e vinte e dois) metros do lado direito, de quem da avenida olha para o terreno, confrontando com os lotes 07, 08, 09, 10, 11, 12, 13, 14, 15, 16, 17, 18 e 19, da matricula 49.075 e </w:t>
      </w:r>
      <w:r w:rsidR="000B3CD8" w:rsidRPr="005A13DF">
        <w:rPr>
          <w:sz w:val="28"/>
          <w:szCs w:val="28"/>
        </w:rPr>
        <w:t>122 (cento e vinte e dois) metros do lado esquerdo, confrontando com os lotes 01, 02, 03, 04, 05, 06, 20, 21, 22, 23, 24 e 25, da matricula 49.074</w:t>
      </w:r>
      <w:r w:rsidR="00F66B8E" w:rsidRPr="005A13DF">
        <w:rPr>
          <w:sz w:val="28"/>
          <w:szCs w:val="28"/>
        </w:rPr>
        <w:t>; distante 89,50 metros do ponto onde inicia a curva de confluência com a Rua Antonio Teixeira Dória”</w:t>
      </w:r>
      <w:r w:rsidRPr="005A13DF">
        <w:rPr>
          <w:sz w:val="28"/>
          <w:szCs w:val="28"/>
        </w:rPr>
        <w:t xml:space="preserve">, área </w:t>
      </w:r>
      <w:r w:rsidR="00F66B8E" w:rsidRPr="005A13DF">
        <w:rPr>
          <w:sz w:val="28"/>
          <w:szCs w:val="28"/>
        </w:rPr>
        <w:t xml:space="preserve"> </w:t>
      </w:r>
      <w:r w:rsidRPr="005A13DF">
        <w:rPr>
          <w:sz w:val="28"/>
          <w:szCs w:val="28"/>
        </w:rPr>
        <w:t xml:space="preserve">avaliada em R$ </w:t>
      </w:r>
      <w:r w:rsidR="00F66B8E" w:rsidRPr="005A13DF">
        <w:rPr>
          <w:sz w:val="28"/>
          <w:szCs w:val="28"/>
        </w:rPr>
        <w:t>43.058,82</w:t>
      </w:r>
      <w:r w:rsidRPr="005A13DF">
        <w:rPr>
          <w:sz w:val="28"/>
          <w:szCs w:val="28"/>
        </w:rPr>
        <w:t xml:space="preserve"> (</w:t>
      </w:r>
      <w:r w:rsidR="00F66B8E" w:rsidRPr="005A13DF">
        <w:rPr>
          <w:sz w:val="28"/>
          <w:szCs w:val="28"/>
        </w:rPr>
        <w:t xml:space="preserve">quarenta e três </w:t>
      </w:r>
      <w:r w:rsidRPr="005A13DF">
        <w:rPr>
          <w:sz w:val="28"/>
          <w:szCs w:val="28"/>
        </w:rPr>
        <w:t xml:space="preserve">mil, </w:t>
      </w:r>
      <w:r w:rsidR="00F66B8E" w:rsidRPr="005A13DF">
        <w:rPr>
          <w:sz w:val="28"/>
          <w:szCs w:val="28"/>
        </w:rPr>
        <w:t>cinqüenta e oito</w:t>
      </w:r>
      <w:r w:rsidRPr="005A13DF">
        <w:rPr>
          <w:sz w:val="28"/>
          <w:szCs w:val="28"/>
        </w:rPr>
        <w:t xml:space="preserve"> reais e </w:t>
      </w:r>
      <w:r w:rsidR="00F66B8E" w:rsidRPr="005A13DF">
        <w:rPr>
          <w:sz w:val="28"/>
          <w:szCs w:val="28"/>
        </w:rPr>
        <w:t>oitenta e dois</w:t>
      </w:r>
      <w:r w:rsidRPr="005A13DF">
        <w:rPr>
          <w:sz w:val="28"/>
          <w:szCs w:val="28"/>
        </w:rPr>
        <w:t xml:space="preserve"> centavos)</w:t>
      </w:r>
    </w:p>
    <w:p w:rsidR="000F5041" w:rsidRPr="005A13DF" w:rsidRDefault="000F5041" w:rsidP="000F5041">
      <w:pPr>
        <w:jc w:val="both"/>
        <w:rPr>
          <w:sz w:val="28"/>
          <w:szCs w:val="28"/>
        </w:rPr>
      </w:pPr>
      <w:r w:rsidRPr="005A13DF">
        <w:rPr>
          <w:sz w:val="28"/>
          <w:szCs w:val="28"/>
        </w:rPr>
        <w:t xml:space="preserve"> </w:t>
      </w:r>
    </w:p>
    <w:p w:rsidR="000F5041" w:rsidRPr="005A13DF" w:rsidRDefault="000F5041" w:rsidP="000F5041">
      <w:pPr>
        <w:jc w:val="both"/>
        <w:rPr>
          <w:sz w:val="28"/>
          <w:szCs w:val="28"/>
        </w:rPr>
      </w:pPr>
      <w:r w:rsidRPr="005A13DF">
        <w:rPr>
          <w:b/>
          <w:sz w:val="28"/>
          <w:szCs w:val="28"/>
        </w:rPr>
        <w:lastRenderedPageBreak/>
        <w:t>1.2</w:t>
      </w:r>
      <w:r w:rsidR="00F66B8E" w:rsidRPr="005A13DF">
        <w:rPr>
          <w:b/>
          <w:sz w:val="28"/>
          <w:szCs w:val="28"/>
        </w:rPr>
        <w:t xml:space="preserve"> </w:t>
      </w:r>
      <w:r w:rsidRPr="005A13DF">
        <w:rPr>
          <w:b/>
          <w:sz w:val="28"/>
          <w:szCs w:val="28"/>
        </w:rPr>
        <w:t xml:space="preserve"> </w:t>
      </w:r>
      <w:r w:rsidRPr="005A13DF">
        <w:rPr>
          <w:sz w:val="28"/>
          <w:szCs w:val="28"/>
        </w:rPr>
        <w:t>Fica facultado aos interessados examinar ou visitar os imóveis em qualquer dia da semana que entenderem conveniente, até a data da concorrência, que por sua vez ocorrerá independentemente de visitação. Não será fornecido comprovante de visita porque a mesma é facultativa.</w:t>
      </w:r>
    </w:p>
    <w:p w:rsidR="000F5041" w:rsidRDefault="000F5041" w:rsidP="000F5041">
      <w:pPr>
        <w:jc w:val="both"/>
        <w:rPr>
          <w:sz w:val="28"/>
          <w:szCs w:val="28"/>
        </w:rPr>
      </w:pPr>
      <w:r w:rsidRPr="005A13DF">
        <w:rPr>
          <w:b/>
          <w:sz w:val="28"/>
          <w:szCs w:val="28"/>
        </w:rPr>
        <w:t xml:space="preserve">1.3 </w:t>
      </w:r>
      <w:r w:rsidRPr="005A13DF">
        <w:rPr>
          <w:sz w:val="28"/>
          <w:szCs w:val="28"/>
        </w:rPr>
        <w:t xml:space="preserve">Não ocorrendo a presença de interessados para a compra do imóvel a ser alienado, haverá nova hasta pública, com data a ser designada pela Municipalidade. </w:t>
      </w:r>
    </w:p>
    <w:p w:rsidR="005A13DF" w:rsidRPr="005A13DF" w:rsidRDefault="005A13DF" w:rsidP="000F5041">
      <w:pPr>
        <w:jc w:val="both"/>
        <w:rPr>
          <w:sz w:val="28"/>
          <w:szCs w:val="28"/>
        </w:rPr>
      </w:pPr>
    </w:p>
    <w:p w:rsidR="000F5041" w:rsidRPr="005A13DF" w:rsidRDefault="000F5041" w:rsidP="000F5041">
      <w:pPr>
        <w:jc w:val="both"/>
        <w:rPr>
          <w:sz w:val="28"/>
          <w:szCs w:val="28"/>
        </w:rPr>
      </w:pPr>
    </w:p>
    <w:p w:rsidR="000F5041" w:rsidRPr="005A13DF" w:rsidRDefault="000F5041" w:rsidP="000F5041">
      <w:pPr>
        <w:numPr>
          <w:ilvl w:val="0"/>
          <w:numId w:val="11"/>
        </w:numPr>
        <w:suppressAutoHyphens/>
        <w:ind w:left="0" w:firstLine="0"/>
        <w:jc w:val="both"/>
        <w:rPr>
          <w:sz w:val="28"/>
          <w:szCs w:val="28"/>
        </w:rPr>
      </w:pPr>
      <w:r w:rsidRPr="005A13DF">
        <w:rPr>
          <w:b/>
          <w:sz w:val="28"/>
          <w:szCs w:val="28"/>
        </w:rPr>
        <w:t>DA REALIZAÇÃO DA CONCORRÊNCIA</w:t>
      </w:r>
    </w:p>
    <w:p w:rsidR="000F5041" w:rsidRPr="005A13DF" w:rsidRDefault="000F5041" w:rsidP="000F5041">
      <w:pPr>
        <w:jc w:val="both"/>
        <w:rPr>
          <w:sz w:val="28"/>
          <w:szCs w:val="28"/>
        </w:rPr>
      </w:pPr>
    </w:p>
    <w:p w:rsidR="000F5041" w:rsidRPr="005A13DF" w:rsidRDefault="000F5041" w:rsidP="000F5041">
      <w:pPr>
        <w:numPr>
          <w:ilvl w:val="1"/>
          <w:numId w:val="12"/>
        </w:numPr>
        <w:suppressAutoHyphens/>
        <w:ind w:left="0" w:firstLine="0"/>
        <w:jc w:val="both"/>
        <w:rPr>
          <w:sz w:val="28"/>
          <w:szCs w:val="28"/>
        </w:rPr>
      </w:pPr>
      <w:r w:rsidRPr="005A13DF">
        <w:rPr>
          <w:sz w:val="28"/>
          <w:szCs w:val="28"/>
        </w:rPr>
        <w:t>Poderão participar da licitação, todos os interessados, tanto pessoas físicas como jurídica, maiores de 21 anos, residente em qualquer parte do país, com exceção de servidores públicos do Município de Fernandópolis - SP.</w:t>
      </w:r>
    </w:p>
    <w:p w:rsidR="000F5041" w:rsidRPr="005A13DF" w:rsidRDefault="000F5041" w:rsidP="000F5041">
      <w:pPr>
        <w:jc w:val="both"/>
        <w:rPr>
          <w:sz w:val="28"/>
          <w:szCs w:val="28"/>
        </w:rPr>
      </w:pPr>
    </w:p>
    <w:p w:rsidR="000F5041" w:rsidRPr="005A13DF" w:rsidRDefault="000F5041" w:rsidP="000F5041">
      <w:pPr>
        <w:numPr>
          <w:ilvl w:val="1"/>
          <w:numId w:val="12"/>
        </w:numPr>
        <w:suppressAutoHyphens/>
        <w:ind w:left="0" w:firstLine="0"/>
        <w:jc w:val="both"/>
        <w:rPr>
          <w:sz w:val="28"/>
          <w:szCs w:val="28"/>
        </w:rPr>
      </w:pPr>
      <w:r w:rsidRPr="005A13DF">
        <w:rPr>
          <w:sz w:val="28"/>
          <w:szCs w:val="28"/>
        </w:rPr>
        <w:t xml:space="preserve">A alienação do bem imóvel se dará pela licitação na modalidade de concorrência, cujo critério de julgamento será o de </w:t>
      </w:r>
      <w:r w:rsidRPr="005A13DF">
        <w:rPr>
          <w:b/>
          <w:sz w:val="28"/>
          <w:szCs w:val="28"/>
        </w:rPr>
        <w:t>MAIOR OFERTA</w:t>
      </w:r>
      <w:r w:rsidRPr="005A13DF">
        <w:rPr>
          <w:sz w:val="28"/>
          <w:szCs w:val="28"/>
        </w:rPr>
        <w:t>, onde será declarado vencedor aquele que oferecer o maior valor, em sessão pública, que o valor deverá ser igual, ou superior ao da avaliação.</w:t>
      </w:r>
    </w:p>
    <w:p w:rsidR="000F5041" w:rsidRPr="005A13DF" w:rsidRDefault="000F5041" w:rsidP="000F5041">
      <w:pPr>
        <w:jc w:val="both"/>
        <w:rPr>
          <w:sz w:val="28"/>
          <w:szCs w:val="28"/>
        </w:rPr>
      </w:pPr>
    </w:p>
    <w:p w:rsidR="000F5041" w:rsidRPr="005A13DF" w:rsidRDefault="000F5041" w:rsidP="000F5041">
      <w:pPr>
        <w:numPr>
          <w:ilvl w:val="1"/>
          <w:numId w:val="12"/>
        </w:numPr>
        <w:suppressAutoHyphens/>
        <w:ind w:left="0" w:firstLine="0"/>
        <w:jc w:val="both"/>
        <w:rPr>
          <w:sz w:val="28"/>
          <w:szCs w:val="28"/>
        </w:rPr>
      </w:pPr>
      <w:r w:rsidRPr="005A13DF">
        <w:rPr>
          <w:sz w:val="28"/>
          <w:szCs w:val="28"/>
        </w:rPr>
        <w:t>Ao arrematar o bem de que trata esta licitação, o arrematante declara aceitar receber o mesmo, nas condições em que se encontra, sendo que, após a declaração do vencedor da concorrência, o arrematante não poderá alegar desconhecimento do estado de conservação do mesmo, para se desobrigar do cumprimento das demais obrigações.</w:t>
      </w:r>
    </w:p>
    <w:p w:rsidR="000F5041" w:rsidRPr="005A13DF" w:rsidRDefault="000F5041" w:rsidP="000F5041">
      <w:pPr>
        <w:jc w:val="both"/>
        <w:rPr>
          <w:sz w:val="28"/>
          <w:szCs w:val="28"/>
        </w:rPr>
      </w:pPr>
    </w:p>
    <w:p w:rsidR="00AC1065" w:rsidRPr="005A13DF" w:rsidRDefault="000F5041" w:rsidP="00AC1065">
      <w:pPr>
        <w:numPr>
          <w:ilvl w:val="1"/>
          <w:numId w:val="15"/>
        </w:numPr>
        <w:suppressAutoHyphens/>
        <w:ind w:left="0" w:firstLine="0"/>
        <w:jc w:val="both"/>
        <w:rPr>
          <w:sz w:val="28"/>
          <w:szCs w:val="28"/>
        </w:rPr>
      </w:pPr>
      <w:r w:rsidRPr="005A13DF">
        <w:rPr>
          <w:sz w:val="28"/>
          <w:szCs w:val="28"/>
        </w:rPr>
        <w:t xml:space="preserve">Declarado vencedor, o arrematante deverá fazer o imediato pagamento </w:t>
      </w:r>
      <w:r w:rsidR="00AC1065" w:rsidRPr="005A13DF">
        <w:rPr>
          <w:sz w:val="28"/>
          <w:szCs w:val="28"/>
        </w:rPr>
        <w:t>do valor que ofereceu mediante boleto bancário para pagamento a vista, com desconto de 10% ou pagamento em 12 (doze) parcelas mensais do valor total do bem arrematado, com vencimento 02 (dois) dias úteis após a arrematação, sendo que as demais parcelas terão vencimento na mesma data dos meses subsequentes.</w:t>
      </w:r>
    </w:p>
    <w:p w:rsidR="000F5041" w:rsidRPr="005A13DF" w:rsidRDefault="000F5041" w:rsidP="000F5041">
      <w:pPr>
        <w:pStyle w:val="PargrafodaLista"/>
        <w:rPr>
          <w:sz w:val="28"/>
          <w:szCs w:val="28"/>
        </w:rPr>
      </w:pPr>
    </w:p>
    <w:p w:rsidR="000F5041" w:rsidRPr="005A13DF" w:rsidRDefault="000F5041" w:rsidP="000F5041">
      <w:pPr>
        <w:numPr>
          <w:ilvl w:val="1"/>
          <w:numId w:val="12"/>
        </w:numPr>
        <w:suppressAutoHyphens/>
        <w:ind w:left="0" w:firstLine="0"/>
        <w:jc w:val="both"/>
        <w:rPr>
          <w:sz w:val="28"/>
          <w:szCs w:val="28"/>
        </w:rPr>
      </w:pPr>
      <w:r w:rsidRPr="005A13DF">
        <w:rPr>
          <w:sz w:val="28"/>
          <w:szCs w:val="28"/>
        </w:rPr>
        <w:t xml:space="preserve">O adquirente que deixar de efetuar os pagamentos nas condições estipuladas neste edital, por uma das formas ali descritas, pagará multa equivalente a 10 % (dez por cento) do valor oferecido pelo bem e este será novamente objeto de licitação. Caso já tenha efetuado algum pagamento, o valor da multa será retido do valor pago lhe sendo devolvido o saldo remanescente. Caso não tenha sido efetuado nenhum pagamento, será o </w:t>
      </w:r>
      <w:r w:rsidRPr="005A13DF">
        <w:rPr>
          <w:bCs/>
          <w:sz w:val="28"/>
          <w:szCs w:val="28"/>
        </w:rPr>
        <w:t>“COMPRADOR(A)(ES)(AS)” devidamente intimado para pagar o valor da multa e, caso não o faça, será o valor inscrito em dívida ativa e devidamente executado, nos termos da Lei.</w:t>
      </w:r>
    </w:p>
    <w:p w:rsidR="000F5041" w:rsidRPr="005A13DF" w:rsidRDefault="000F5041" w:rsidP="000F5041">
      <w:pPr>
        <w:pStyle w:val="PargrafodaLista"/>
        <w:rPr>
          <w:sz w:val="28"/>
          <w:szCs w:val="28"/>
        </w:rPr>
      </w:pPr>
    </w:p>
    <w:p w:rsidR="000F5041" w:rsidRPr="005A13DF" w:rsidRDefault="000F5041" w:rsidP="000F5041">
      <w:pPr>
        <w:numPr>
          <w:ilvl w:val="1"/>
          <w:numId w:val="12"/>
        </w:numPr>
        <w:suppressAutoHyphens/>
        <w:ind w:left="0" w:firstLine="0"/>
        <w:jc w:val="both"/>
        <w:rPr>
          <w:sz w:val="28"/>
          <w:szCs w:val="28"/>
        </w:rPr>
      </w:pPr>
      <w:r w:rsidRPr="005A13DF">
        <w:rPr>
          <w:sz w:val="28"/>
          <w:szCs w:val="28"/>
        </w:rPr>
        <w:t>Caso o arrematante deixe de efetuar o pagamento de qualquer parcela e que esteja em atraso por mais de 30 (trinta) dias, terá sua proposta desclassificada e consequentemente a perda do direito de aquisição do bem, por este procedimento.</w:t>
      </w:r>
    </w:p>
    <w:p w:rsidR="000F5041" w:rsidRPr="005A13DF" w:rsidRDefault="000F5041" w:rsidP="000F5041">
      <w:pPr>
        <w:pStyle w:val="PargrafodaLista"/>
        <w:rPr>
          <w:sz w:val="28"/>
          <w:szCs w:val="28"/>
        </w:rPr>
      </w:pPr>
    </w:p>
    <w:p w:rsidR="000F5041" w:rsidRPr="005A13DF" w:rsidRDefault="000F5041" w:rsidP="000F5041">
      <w:pPr>
        <w:numPr>
          <w:ilvl w:val="1"/>
          <w:numId w:val="12"/>
        </w:numPr>
        <w:suppressAutoHyphens/>
        <w:ind w:left="0" w:firstLine="0"/>
        <w:jc w:val="both"/>
        <w:rPr>
          <w:sz w:val="28"/>
          <w:szCs w:val="28"/>
        </w:rPr>
      </w:pPr>
      <w:r w:rsidRPr="005A13DF">
        <w:rPr>
          <w:sz w:val="28"/>
          <w:szCs w:val="28"/>
        </w:rPr>
        <w:t>Além do disposto neste edital, aplicam-se as disposições contidas na Lei Federal n.º 8666/93, e demais alterações posteriores, quanto à sanção por inadimplemento.</w:t>
      </w:r>
    </w:p>
    <w:p w:rsidR="000F5041" w:rsidRPr="005A13DF" w:rsidRDefault="000F5041" w:rsidP="000F5041">
      <w:pPr>
        <w:jc w:val="both"/>
        <w:rPr>
          <w:sz w:val="28"/>
          <w:szCs w:val="28"/>
        </w:rPr>
      </w:pPr>
    </w:p>
    <w:p w:rsidR="005A13DF" w:rsidRDefault="005A13DF" w:rsidP="000F5041">
      <w:pPr>
        <w:jc w:val="both"/>
        <w:rPr>
          <w:b/>
          <w:sz w:val="28"/>
          <w:szCs w:val="28"/>
        </w:rPr>
      </w:pPr>
    </w:p>
    <w:p w:rsidR="000F5041" w:rsidRPr="005A13DF" w:rsidRDefault="000F5041" w:rsidP="000F5041">
      <w:pPr>
        <w:jc w:val="both"/>
        <w:rPr>
          <w:sz w:val="28"/>
          <w:szCs w:val="28"/>
        </w:rPr>
      </w:pPr>
      <w:r w:rsidRPr="005A13DF">
        <w:rPr>
          <w:b/>
          <w:sz w:val="28"/>
          <w:szCs w:val="28"/>
        </w:rPr>
        <w:t>03 - DA CONDIÇÃO PARA HABILITAÇÃO</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3.1</w:t>
      </w:r>
      <w:r w:rsidRPr="005A13DF">
        <w:rPr>
          <w:sz w:val="28"/>
          <w:szCs w:val="28"/>
        </w:rPr>
        <w:t xml:space="preserve"> As propostas e as documentações para habilitação dos interessados deverão ser entregues no Paço Municipal no setor de Licitações, para protocolo, até o dia </w:t>
      </w:r>
      <w:r w:rsidR="0001355A" w:rsidRPr="005A13DF">
        <w:rPr>
          <w:sz w:val="28"/>
          <w:szCs w:val="28"/>
        </w:rPr>
        <w:t>16</w:t>
      </w:r>
      <w:r w:rsidRPr="005A13DF">
        <w:rPr>
          <w:sz w:val="28"/>
          <w:szCs w:val="28"/>
        </w:rPr>
        <w:t xml:space="preserve"> de </w:t>
      </w:r>
      <w:r w:rsidR="0001355A" w:rsidRPr="005A13DF">
        <w:rPr>
          <w:sz w:val="28"/>
          <w:szCs w:val="28"/>
        </w:rPr>
        <w:t>novembro</w:t>
      </w:r>
      <w:r w:rsidRPr="005A13DF">
        <w:rPr>
          <w:sz w:val="28"/>
          <w:szCs w:val="28"/>
        </w:rPr>
        <w:t xml:space="preserve"> de </w:t>
      </w:r>
      <w:r w:rsidR="0001355A" w:rsidRPr="005A13DF">
        <w:rPr>
          <w:sz w:val="28"/>
          <w:szCs w:val="28"/>
        </w:rPr>
        <w:t>2015</w:t>
      </w:r>
      <w:r w:rsidRPr="005A13DF">
        <w:rPr>
          <w:sz w:val="28"/>
          <w:szCs w:val="28"/>
        </w:rPr>
        <w:t xml:space="preserve">, às </w:t>
      </w:r>
      <w:r w:rsidR="0001355A" w:rsidRPr="005A13DF">
        <w:rPr>
          <w:sz w:val="28"/>
          <w:szCs w:val="28"/>
        </w:rPr>
        <w:t>09</w:t>
      </w:r>
      <w:r w:rsidRPr="005A13DF">
        <w:rPr>
          <w:sz w:val="28"/>
          <w:szCs w:val="28"/>
        </w:rPr>
        <w:t>:</w:t>
      </w:r>
      <w:r w:rsidR="0001355A" w:rsidRPr="005A13DF">
        <w:rPr>
          <w:sz w:val="28"/>
          <w:szCs w:val="28"/>
        </w:rPr>
        <w:t>00</w:t>
      </w:r>
      <w:r w:rsidRPr="005A13DF">
        <w:rPr>
          <w:sz w:val="28"/>
          <w:szCs w:val="28"/>
        </w:rPr>
        <w:t xml:space="preserve"> horas, com a seguinte composição:</w:t>
      </w:r>
    </w:p>
    <w:p w:rsidR="000F5041" w:rsidRPr="005A13DF" w:rsidRDefault="000F5041" w:rsidP="000F5041">
      <w:pPr>
        <w:jc w:val="both"/>
        <w:rPr>
          <w:b/>
          <w:sz w:val="28"/>
          <w:szCs w:val="28"/>
        </w:rPr>
      </w:pPr>
    </w:p>
    <w:p w:rsidR="000F5041" w:rsidRPr="005A13DF" w:rsidRDefault="000F5041" w:rsidP="000F5041">
      <w:pPr>
        <w:numPr>
          <w:ilvl w:val="0"/>
          <w:numId w:val="13"/>
        </w:numPr>
        <w:suppressAutoHyphens/>
        <w:jc w:val="both"/>
        <w:rPr>
          <w:b/>
          <w:sz w:val="28"/>
          <w:szCs w:val="28"/>
        </w:rPr>
      </w:pPr>
      <w:r w:rsidRPr="005A13DF">
        <w:rPr>
          <w:b/>
          <w:sz w:val="28"/>
          <w:szCs w:val="28"/>
        </w:rPr>
        <w:t>ENVELOPE Nº</w:t>
      </w:r>
      <w:r w:rsidRPr="005A13DF">
        <w:rPr>
          <w:sz w:val="28"/>
          <w:szCs w:val="28"/>
        </w:rPr>
        <w:t xml:space="preserve">. </w:t>
      </w:r>
      <w:r w:rsidRPr="005A13DF">
        <w:rPr>
          <w:b/>
          <w:sz w:val="28"/>
          <w:szCs w:val="28"/>
        </w:rPr>
        <w:t>01 – DOCUMENTAÇÃO</w:t>
      </w:r>
    </w:p>
    <w:p w:rsidR="000F5041" w:rsidRPr="005A13DF" w:rsidRDefault="000F5041" w:rsidP="000F5041">
      <w:pPr>
        <w:ind w:left="1065"/>
        <w:jc w:val="both"/>
        <w:rPr>
          <w:sz w:val="28"/>
          <w:szCs w:val="28"/>
        </w:rPr>
      </w:pPr>
    </w:p>
    <w:p w:rsidR="000F5041" w:rsidRPr="005A13DF" w:rsidRDefault="000F5041" w:rsidP="000F5041">
      <w:pPr>
        <w:jc w:val="both"/>
        <w:rPr>
          <w:sz w:val="28"/>
          <w:szCs w:val="28"/>
        </w:rPr>
      </w:pPr>
      <w:r w:rsidRPr="005A13DF">
        <w:rPr>
          <w:sz w:val="28"/>
          <w:szCs w:val="28"/>
        </w:rPr>
        <w:t>Para Pessoas Jurídicas – Cópias autenticadas ou originais, quando exigidas por lei, dos seguintes documentos:</w:t>
      </w:r>
    </w:p>
    <w:p w:rsidR="000F5041" w:rsidRPr="005A13DF" w:rsidRDefault="000F5041" w:rsidP="000F5041">
      <w:pPr>
        <w:jc w:val="both"/>
        <w:rPr>
          <w:sz w:val="28"/>
          <w:szCs w:val="28"/>
        </w:rPr>
      </w:pPr>
      <w:r w:rsidRPr="005A13DF">
        <w:rPr>
          <w:sz w:val="28"/>
          <w:szCs w:val="28"/>
        </w:rPr>
        <w:t xml:space="preserve">   Prova de Inscrição no Cadastro Nacional de Pessoas Jurídicas (CNPJ).</w:t>
      </w:r>
    </w:p>
    <w:p w:rsidR="000F5041" w:rsidRPr="005A13DF" w:rsidRDefault="000F5041" w:rsidP="000F5041">
      <w:pPr>
        <w:jc w:val="both"/>
        <w:rPr>
          <w:sz w:val="28"/>
          <w:szCs w:val="28"/>
        </w:rPr>
      </w:pPr>
      <w:r w:rsidRPr="005A13DF">
        <w:rPr>
          <w:sz w:val="28"/>
          <w:szCs w:val="28"/>
        </w:rPr>
        <w:t xml:space="preserve">   Contrato Social com as 02 (duas) ultimas alterações (se houver), ou consolidado;</w:t>
      </w:r>
    </w:p>
    <w:p w:rsidR="000F5041" w:rsidRPr="005A13DF" w:rsidRDefault="000F5041" w:rsidP="000F5041">
      <w:pPr>
        <w:jc w:val="both"/>
        <w:rPr>
          <w:sz w:val="28"/>
          <w:szCs w:val="28"/>
        </w:rPr>
      </w:pPr>
      <w:r w:rsidRPr="005A13DF">
        <w:rPr>
          <w:sz w:val="28"/>
          <w:szCs w:val="28"/>
        </w:rPr>
        <w:t xml:space="preserve">   Cédula de Identidade do representante, sócio ou diretor que estiver habilitado juridicamente a representar a licitante neste certame;</w:t>
      </w:r>
    </w:p>
    <w:p w:rsidR="000F5041" w:rsidRPr="005A13DF" w:rsidRDefault="000F5041" w:rsidP="000F5041">
      <w:pPr>
        <w:jc w:val="both"/>
        <w:rPr>
          <w:sz w:val="28"/>
          <w:szCs w:val="28"/>
        </w:rPr>
      </w:pPr>
      <w:r w:rsidRPr="005A13DF">
        <w:rPr>
          <w:sz w:val="28"/>
          <w:szCs w:val="28"/>
        </w:rPr>
        <w:t xml:space="preserve">   Certidão Negativa de Falências e Concordata, da sede da empresa;</w:t>
      </w:r>
    </w:p>
    <w:p w:rsidR="000F5041" w:rsidRPr="005A13DF" w:rsidRDefault="000F5041" w:rsidP="000F5041">
      <w:pPr>
        <w:jc w:val="both"/>
        <w:rPr>
          <w:sz w:val="28"/>
          <w:szCs w:val="28"/>
        </w:rPr>
      </w:pPr>
      <w:r w:rsidRPr="005A13DF">
        <w:rPr>
          <w:sz w:val="28"/>
          <w:szCs w:val="28"/>
        </w:rPr>
        <w:t xml:space="preserve">   Certidão Negativa dos Cartórios de Títulos e Protestos da sede da empresa;</w:t>
      </w:r>
    </w:p>
    <w:p w:rsidR="000F5041" w:rsidRPr="005A13DF" w:rsidRDefault="000F5041" w:rsidP="000F5041">
      <w:pPr>
        <w:jc w:val="both"/>
        <w:rPr>
          <w:sz w:val="28"/>
          <w:szCs w:val="28"/>
        </w:rPr>
      </w:pPr>
      <w:r w:rsidRPr="005A13DF">
        <w:rPr>
          <w:sz w:val="28"/>
          <w:szCs w:val="28"/>
        </w:rPr>
        <w:t xml:space="preserve">   Prova de regularidade para com a Fazenda Federal, Estadual e Municipal do domicilio ou sede do licitante, ou outra equivalente na forma da lei.</w:t>
      </w:r>
    </w:p>
    <w:p w:rsidR="000F5041" w:rsidRPr="005A13DF" w:rsidRDefault="000F5041" w:rsidP="000F5041">
      <w:pPr>
        <w:jc w:val="both"/>
        <w:rPr>
          <w:sz w:val="28"/>
          <w:szCs w:val="28"/>
        </w:rPr>
      </w:pPr>
      <w:r w:rsidRPr="005A13DF">
        <w:rPr>
          <w:sz w:val="28"/>
          <w:szCs w:val="28"/>
        </w:rPr>
        <w:t xml:space="preserve">       </w:t>
      </w:r>
    </w:p>
    <w:p w:rsidR="000F5041" w:rsidRPr="005A13DF" w:rsidRDefault="000F5041" w:rsidP="000F5041">
      <w:pPr>
        <w:jc w:val="both"/>
        <w:rPr>
          <w:sz w:val="28"/>
          <w:szCs w:val="28"/>
        </w:rPr>
      </w:pPr>
      <w:r w:rsidRPr="005A13DF">
        <w:rPr>
          <w:sz w:val="28"/>
          <w:szCs w:val="28"/>
        </w:rPr>
        <w:t xml:space="preserve">      </w:t>
      </w:r>
      <w:r w:rsidRPr="005A13DF">
        <w:rPr>
          <w:b/>
          <w:sz w:val="28"/>
          <w:szCs w:val="28"/>
        </w:rPr>
        <w:t>Para Pessoas físicas: - Cópias autenticadas ou originais, quando exigidos por lei dos seguintes documentos:</w:t>
      </w:r>
      <w:r w:rsidRPr="005A13DF">
        <w:rPr>
          <w:sz w:val="28"/>
          <w:szCs w:val="28"/>
        </w:rPr>
        <w:t xml:space="preserve">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sz w:val="28"/>
          <w:szCs w:val="28"/>
        </w:rPr>
        <w:t xml:space="preserve">     Cédula de Identidade (RG);</w:t>
      </w:r>
    </w:p>
    <w:p w:rsidR="000F5041" w:rsidRPr="005A13DF" w:rsidRDefault="000F5041" w:rsidP="000F5041">
      <w:pPr>
        <w:jc w:val="both"/>
        <w:rPr>
          <w:sz w:val="28"/>
          <w:szCs w:val="28"/>
        </w:rPr>
      </w:pPr>
      <w:r w:rsidRPr="005A13DF">
        <w:rPr>
          <w:sz w:val="28"/>
          <w:szCs w:val="28"/>
        </w:rPr>
        <w:t xml:space="preserve">  C.P.F.</w:t>
      </w:r>
    </w:p>
    <w:p w:rsidR="000F5041" w:rsidRPr="005A13DF" w:rsidRDefault="000F5041" w:rsidP="000F5041">
      <w:pPr>
        <w:jc w:val="both"/>
        <w:rPr>
          <w:sz w:val="28"/>
          <w:szCs w:val="28"/>
        </w:rPr>
      </w:pPr>
      <w:r w:rsidRPr="005A13DF">
        <w:rPr>
          <w:sz w:val="28"/>
          <w:szCs w:val="28"/>
        </w:rPr>
        <w:t xml:space="preserve">  Título de Eleitor e Comprovante da última votação;</w:t>
      </w:r>
    </w:p>
    <w:p w:rsidR="000F5041" w:rsidRPr="005A13DF" w:rsidRDefault="000F5041" w:rsidP="000F5041">
      <w:pPr>
        <w:jc w:val="both"/>
        <w:rPr>
          <w:sz w:val="28"/>
          <w:szCs w:val="28"/>
        </w:rPr>
      </w:pPr>
      <w:r w:rsidRPr="005A13DF">
        <w:rPr>
          <w:sz w:val="28"/>
          <w:szCs w:val="28"/>
        </w:rPr>
        <w:t xml:space="preserve">  Certificado de Reservista ou Dispensa de Incorporação (se homem);</w:t>
      </w:r>
    </w:p>
    <w:p w:rsidR="000F5041" w:rsidRPr="005A13DF" w:rsidRDefault="000F5041" w:rsidP="000F5041">
      <w:pPr>
        <w:jc w:val="both"/>
        <w:rPr>
          <w:sz w:val="28"/>
          <w:szCs w:val="28"/>
        </w:rPr>
      </w:pPr>
      <w:r w:rsidRPr="005A13DF">
        <w:rPr>
          <w:sz w:val="28"/>
          <w:szCs w:val="28"/>
        </w:rPr>
        <w:t xml:space="preserve">  Certidão Negativa do Cartório de Títulos e Protestos;</w:t>
      </w:r>
    </w:p>
    <w:p w:rsidR="000F5041" w:rsidRPr="005A13DF" w:rsidRDefault="000F5041" w:rsidP="000F5041">
      <w:pPr>
        <w:jc w:val="both"/>
        <w:rPr>
          <w:sz w:val="28"/>
          <w:szCs w:val="28"/>
        </w:rPr>
      </w:pPr>
      <w:r w:rsidRPr="005A13DF">
        <w:rPr>
          <w:sz w:val="28"/>
          <w:szCs w:val="28"/>
        </w:rPr>
        <w:t xml:space="preserve">  Certidão Negativa do Fórum de Execuções;</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sz w:val="28"/>
          <w:szCs w:val="28"/>
        </w:rPr>
        <w:t>O envelope de nº. 01 – documentação – deverá conter o nome da empresa (pessoa Jurídica) ou da pessoa física, endereço, telefone, e estarem endereçados à Comissão Municipal de Licitação da Prefeitura do Município de Fernandópolis – SP, conforme modelo abaixo:</w:t>
      </w:r>
    </w:p>
    <w:p w:rsidR="000F5041" w:rsidRPr="005A13DF" w:rsidRDefault="000F5041" w:rsidP="000F5041">
      <w:pPr>
        <w:jc w:val="both"/>
        <w:rPr>
          <w:sz w:val="28"/>
          <w:szCs w:val="28"/>
        </w:rPr>
      </w:pPr>
    </w:p>
    <w:p w:rsidR="000F5041" w:rsidRPr="005A13DF" w:rsidRDefault="000F5041" w:rsidP="000F5041">
      <w:pPr>
        <w:spacing w:line="276" w:lineRule="auto"/>
        <w:jc w:val="both"/>
        <w:rPr>
          <w:sz w:val="28"/>
          <w:szCs w:val="28"/>
        </w:rPr>
      </w:pPr>
      <w:r w:rsidRPr="005A13DF">
        <w:rPr>
          <w:sz w:val="28"/>
          <w:szCs w:val="28"/>
        </w:rPr>
        <w:t>EDITAL DE CONCORRÊNCIA Nº. 00</w:t>
      </w:r>
      <w:r w:rsidR="00AC1065" w:rsidRPr="005A13DF">
        <w:rPr>
          <w:sz w:val="28"/>
          <w:szCs w:val="28"/>
        </w:rPr>
        <w:t>8</w:t>
      </w:r>
      <w:r w:rsidRPr="005A13DF">
        <w:rPr>
          <w:sz w:val="28"/>
          <w:szCs w:val="28"/>
        </w:rPr>
        <w:t xml:space="preserve">/2015 </w:t>
      </w:r>
    </w:p>
    <w:p w:rsidR="000F5041" w:rsidRPr="005A13DF" w:rsidRDefault="000F5041" w:rsidP="000F5041">
      <w:pPr>
        <w:spacing w:line="276" w:lineRule="auto"/>
        <w:jc w:val="both"/>
        <w:rPr>
          <w:sz w:val="28"/>
          <w:szCs w:val="28"/>
        </w:rPr>
      </w:pPr>
      <w:r w:rsidRPr="005A13DF">
        <w:rPr>
          <w:sz w:val="28"/>
          <w:szCs w:val="28"/>
        </w:rPr>
        <w:t>PREFEITURA MUNICIPAL DE FERNANDÓPOLIS</w:t>
      </w:r>
    </w:p>
    <w:p w:rsidR="000F5041" w:rsidRPr="005A13DF" w:rsidRDefault="000F5041" w:rsidP="000F5041">
      <w:pPr>
        <w:spacing w:line="276" w:lineRule="auto"/>
        <w:jc w:val="both"/>
        <w:rPr>
          <w:sz w:val="28"/>
          <w:szCs w:val="28"/>
        </w:rPr>
      </w:pPr>
      <w:r w:rsidRPr="005A13DF">
        <w:rPr>
          <w:sz w:val="28"/>
          <w:szCs w:val="28"/>
        </w:rPr>
        <w:t>ENVELOPE Nº 01 – HABILITAÇÃO</w:t>
      </w:r>
    </w:p>
    <w:p w:rsidR="000F5041" w:rsidRPr="005A13DF" w:rsidRDefault="000F5041" w:rsidP="000F5041">
      <w:pPr>
        <w:spacing w:line="276" w:lineRule="auto"/>
        <w:jc w:val="both"/>
        <w:rPr>
          <w:sz w:val="28"/>
          <w:szCs w:val="28"/>
        </w:rPr>
      </w:pPr>
      <w:r w:rsidRPr="005A13DF">
        <w:rPr>
          <w:sz w:val="28"/>
          <w:szCs w:val="28"/>
        </w:rPr>
        <w:lastRenderedPageBreak/>
        <w:t xml:space="preserve">NOME DA PESSOA (JURÍDICA OU FÍSICA): ............................................................... ENDEREÇO:......................................................................................................................... TELEFONE: ......................................................................................................................... CIDADE: .................................................. ESTADO:.......................................................... </w:t>
      </w:r>
    </w:p>
    <w:p w:rsidR="000F5041" w:rsidRPr="005A13DF" w:rsidRDefault="000F5041" w:rsidP="000F5041">
      <w:pPr>
        <w:jc w:val="both"/>
        <w:rPr>
          <w:b/>
          <w:sz w:val="28"/>
          <w:szCs w:val="28"/>
        </w:rPr>
      </w:pPr>
    </w:p>
    <w:p w:rsidR="000F5041" w:rsidRPr="005A13DF" w:rsidRDefault="000F5041" w:rsidP="000F5041">
      <w:pPr>
        <w:jc w:val="both"/>
        <w:rPr>
          <w:b/>
          <w:sz w:val="28"/>
          <w:szCs w:val="28"/>
        </w:rPr>
      </w:pPr>
      <w:r w:rsidRPr="005A13DF">
        <w:rPr>
          <w:b/>
          <w:sz w:val="28"/>
          <w:szCs w:val="28"/>
        </w:rPr>
        <w:t>b) ENVELOPE Nº. 02 – PROPOSTA</w:t>
      </w:r>
    </w:p>
    <w:p w:rsidR="000F5041" w:rsidRPr="005A13DF" w:rsidRDefault="000F5041" w:rsidP="000F5041">
      <w:pPr>
        <w:jc w:val="both"/>
        <w:rPr>
          <w:b/>
          <w:sz w:val="28"/>
          <w:szCs w:val="28"/>
        </w:rPr>
      </w:pPr>
    </w:p>
    <w:p w:rsidR="000F5041" w:rsidRPr="005A13DF" w:rsidRDefault="000F5041" w:rsidP="000F5041">
      <w:pPr>
        <w:ind w:firstLine="1134"/>
        <w:jc w:val="both"/>
        <w:rPr>
          <w:sz w:val="28"/>
          <w:szCs w:val="28"/>
        </w:rPr>
      </w:pPr>
      <w:r w:rsidRPr="005A13DF">
        <w:rPr>
          <w:sz w:val="28"/>
          <w:szCs w:val="28"/>
        </w:rPr>
        <w:t>As Propostas deverão ser apresentadas em 1 (uma) via, em papel timbrado (pessoa jurídica) ou papel comum (pessoa física), com preenchimento por processo mecânico ou eletrônico, sem emendas, rasuras ou entrelinhas e deverão conter:</w:t>
      </w:r>
    </w:p>
    <w:p w:rsidR="000F5041" w:rsidRPr="005A13DF" w:rsidRDefault="000F5041" w:rsidP="000F5041">
      <w:pPr>
        <w:ind w:firstLine="1134"/>
        <w:jc w:val="both"/>
        <w:rPr>
          <w:sz w:val="28"/>
          <w:szCs w:val="28"/>
        </w:rPr>
      </w:pPr>
      <w:r w:rsidRPr="005A13DF">
        <w:rPr>
          <w:sz w:val="28"/>
          <w:szCs w:val="28"/>
        </w:rPr>
        <w:t xml:space="preserve"> a)- preço de oferta;</w:t>
      </w:r>
    </w:p>
    <w:p w:rsidR="000F5041" w:rsidRPr="005A13DF" w:rsidRDefault="000F5041" w:rsidP="000F5041">
      <w:pPr>
        <w:ind w:firstLine="1134"/>
        <w:jc w:val="both"/>
        <w:rPr>
          <w:sz w:val="28"/>
          <w:szCs w:val="28"/>
        </w:rPr>
      </w:pPr>
      <w:r w:rsidRPr="005A13DF">
        <w:rPr>
          <w:sz w:val="28"/>
          <w:szCs w:val="28"/>
        </w:rPr>
        <w:t xml:space="preserve"> b)- condições de pagamento à vista ou em 12 (doze) parcelas iguais, identificação do interessado, Local, data e assinatura do proponente, conforme modelo de proposta (ANEXO I) deste Edital.</w:t>
      </w:r>
    </w:p>
    <w:p w:rsidR="000F5041" w:rsidRPr="005A13DF" w:rsidRDefault="000F5041" w:rsidP="000F5041">
      <w:pPr>
        <w:ind w:firstLine="1134"/>
        <w:jc w:val="both"/>
        <w:rPr>
          <w:sz w:val="28"/>
          <w:szCs w:val="28"/>
        </w:rPr>
      </w:pPr>
    </w:p>
    <w:p w:rsidR="000F5041" w:rsidRPr="005A13DF" w:rsidRDefault="000F5041" w:rsidP="000F5041">
      <w:pPr>
        <w:ind w:firstLine="1134"/>
        <w:jc w:val="both"/>
        <w:rPr>
          <w:sz w:val="28"/>
          <w:szCs w:val="28"/>
        </w:rPr>
      </w:pPr>
      <w:r w:rsidRPr="005A13DF">
        <w:rPr>
          <w:sz w:val="28"/>
          <w:szCs w:val="28"/>
        </w:rPr>
        <w:t>O modelo do envelope nº. 02 segue abaixo:</w:t>
      </w:r>
    </w:p>
    <w:p w:rsidR="000F5041" w:rsidRPr="005A13DF" w:rsidRDefault="000F5041" w:rsidP="000F5041">
      <w:pPr>
        <w:ind w:firstLine="1134"/>
        <w:jc w:val="both"/>
        <w:rPr>
          <w:sz w:val="28"/>
          <w:szCs w:val="28"/>
        </w:rPr>
      </w:pPr>
    </w:p>
    <w:p w:rsidR="000F5041" w:rsidRPr="005A13DF" w:rsidRDefault="000F5041" w:rsidP="000F5041">
      <w:pPr>
        <w:spacing w:line="276" w:lineRule="auto"/>
        <w:ind w:firstLine="1134"/>
        <w:jc w:val="both"/>
        <w:rPr>
          <w:sz w:val="28"/>
          <w:szCs w:val="28"/>
        </w:rPr>
      </w:pPr>
      <w:r w:rsidRPr="005A13DF">
        <w:rPr>
          <w:sz w:val="28"/>
          <w:szCs w:val="28"/>
        </w:rPr>
        <w:t>EDITAL DE CONCORRÊNCIA Nº. 00</w:t>
      </w:r>
      <w:r w:rsidR="00AC1065" w:rsidRPr="005A13DF">
        <w:rPr>
          <w:sz w:val="28"/>
          <w:szCs w:val="28"/>
        </w:rPr>
        <w:t>8</w:t>
      </w:r>
      <w:r w:rsidRPr="005A13DF">
        <w:rPr>
          <w:sz w:val="28"/>
          <w:szCs w:val="28"/>
        </w:rPr>
        <w:t>/2015</w:t>
      </w:r>
    </w:p>
    <w:p w:rsidR="000F5041" w:rsidRPr="005A13DF" w:rsidRDefault="000F5041" w:rsidP="000F5041">
      <w:pPr>
        <w:spacing w:line="276" w:lineRule="auto"/>
        <w:ind w:firstLine="1134"/>
        <w:jc w:val="both"/>
        <w:rPr>
          <w:sz w:val="28"/>
          <w:szCs w:val="28"/>
        </w:rPr>
      </w:pPr>
      <w:r w:rsidRPr="005A13DF">
        <w:rPr>
          <w:sz w:val="28"/>
          <w:szCs w:val="28"/>
        </w:rPr>
        <w:t>PREFEITURA MUNICIPAL DE FERNANDÓPOLIS</w:t>
      </w:r>
    </w:p>
    <w:p w:rsidR="000F5041" w:rsidRPr="005A13DF" w:rsidRDefault="000F5041" w:rsidP="000F5041">
      <w:pPr>
        <w:spacing w:line="276" w:lineRule="auto"/>
        <w:ind w:firstLine="1134"/>
        <w:jc w:val="both"/>
        <w:rPr>
          <w:sz w:val="28"/>
          <w:szCs w:val="28"/>
        </w:rPr>
      </w:pPr>
      <w:r w:rsidRPr="005A13DF">
        <w:rPr>
          <w:sz w:val="28"/>
          <w:szCs w:val="28"/>
        </w:rPr>
        <w:t>ENVELOPE Nº. 02 – PROPOSTA DE PREÇO</w:t>
      </w:r>
    </w:p>
    <w:p w:rsidR="000F5041" w:rsidRPr="005A13DF" w:rsidRDefault="000F5041" w:rsidP="000F5041">
      <w:pPr>
        <w:spacing w:line="276" w:lineRule="auto"/>
        <w:ind w:firstLine="1134"/>
        <w:jc w:val="both"/>
        <w:rPr>
          <w:sz w:val="28"/>
          <w:szCs w:val="28"/>
        </w:rPr>
      </w:pPr>
      <w:r w:rsidRPr="005A13DF">
        <w:rPr>
          <w:sz w:val="28"/>
          <w:szCs w:val="28"/>
        </w:rPr>
        <w:t xml:space="preserve"> NOME DA PESSOA (JURÍDICA OU FÍSICA): .........................................................</w:t>
      </w:r>
    </w:p>
    <w:p w:rsidR="000F5041" w:rsidRPr="005A13DF" w:rsidRDefault="000F5041" w:rsidP="000F5041">
      <w:pPr>
        <w:spacing w:line="276" w:lineRule="auto"/>
        <w:ind w:firstLine="1134"/>
        <w:jc w:val="both"/>
        <w:rPr>
          <w:sz w:val="28"/>
          <w:szCs w:val="28"/>
        </w:rPr>
      </w:pPr>
      <w:r w:rsidRPr="005A13DF">
        <w:rPr>
          <w:sz w:val="28"/>
          <w:szCs w:val="28"/>
        </w:rPr>
        <w:t xml:space="preserve"> ENDEREÇO:................................................................................................................... </w:t>
      </w:r>
    </w:p>
    <w:p w:rsidR="000F5041" w:rsidRPr="005A13DF" w:rsidRDefault="000F5041" w:rsidP="00AC1065">
      <w:pPr>
        <w:spacing w:line="276" w:lineRule="auto"/>
        <w:jc w:val="both"/>
        <w:rPr>
          <w:sz w:val="28"/>
          <w:szCs w:val="28"/>
        </w:rPr>
      </w:pPr>
      <w:r w:rsidRPr="005A13DF">
        <w:rPr>
          <w:sz w:val="28"/>
          <w:szCs w:val="28"/>
        </w:rPr>
        <w:t xml:space="preserve">TELEFONE: ................................................................................................................... </w:t>
      </w:r>
    </w:p>
    <w:p w:rsidR="000F5041" w:rsidRPr="005A13DF" w:rsidRDefault="000F5041" w:rsidP="00AC1065">
      <w:pPr>
        <w:spacing w:line="276" w:lineRule="auto"/>
        <w:jc w:val="both"/>
        <w:rPr>
          <w:sz w:val="28"/>
          <w:szCs w:val="28"/>
        </w:rPr>
      </w:pPr>
      <w:r w:rsidRPr="005A13DF">
        <w:rPr>
          <w:sz w:val="28"/>
          <w:szCs w:val="28"/>
        </w:rPr>
        <w:t xml:space="preserve">CIDADE: ................................................ ESTADO:.................................................... </w:t>
      </w:r>
    </w:p>
    <w:p w:rsidR="000F5041" w:rsidRPr="005A13DF" w:rsidRDefault="000F5041" w:rsidP="000F5041">
      <w:pPr>
        <w:jc w:val="both"/>
        <w:rPr>
          <w:sz w:val="28"/>
          <w:szCs w:val="28"/>
        </w:rPr>
      </w:pPr>
    </w:p>
    <w:p w:rsidR="000F5041" w:rsidRPr="005A13DF" w:rsidRDefault="000F5041" w:rsidP="000F5041">
      <w:pPr>
        <w:jc w:val="both"/>
        <w:rPr>
          <w:b/>
          <w:sz w:val="28"/>
          <w:szCs w:val="28"/>
        </w:rPr>
      </w:pPr>
      <w:r w:rsidRPr="005A13DF">
        <w:rPr>
          <w:b/>
          <w:sz w:val="28"/>
          <w:szCs w:val="28"/>
        </w:rPr>
        <w:t xml:space="preserve">3.2 </w:t>
      </w:r>
      <w:r w:rsidRPr="005A13DF">
        <w:rPr>
          <w:b/>
          <w:color w:val="000000"/>
          <w:sz w:val="28"/>
          <w:szCs w:val="28"/>
          <w:shd w:val="clear" w:color="auto" w:fill="FFFFFF"/>
        </w:rPr>
        <w:t>Os documentos necessários à habilitação poderão ser apresentados em original, por qualquer processo de cópia autenticada por cartório competente ou por servidor da administração ou publicação em órgão da imprensa oficial.</w:t>
      </w:r>
      <w:r w:rsidRPr="005A13DF">
        <w:rPr>
          <w:b/>
          <w:sz w:val="28"/>
          <w:szCs w:val="28"/>
        </w:rPr>
        <w:t xml:space="preserve"> </w:t>
      </w:r>
    </w:p>
    <w:p w:rsidR="000F5041" w:rsidRPr="005A13DF" w:rsidRDefault="000F5041" w:rsidP="000F5041">
      <w:pPr>
        <w:jc w:val="both"/>
        <w:rPr>
          <w:sz w:val="28"/>
          <w:szCs w:val="28"/>
        </w:rPr>
      </w:pPr>
    </w:p>
    <w:p w:rsidR="005A13DF" w:rsidRDefault="005A13DF" w:rsidP="000F5041">
      <w:pPr>
        <w:jc w:val="both"/>
        <w:rPr>
          <w:b/>
          <w:sz w:val="28"/>
          <w:szCs w:val="28"/>
        </w:rPr>
      </w:pPr>
    </w:p>
    <w:p w:rsidR="000F5041" w:rsidRPr="005A13DF" w:rsidRDefault="000F5041" w:rsidP="000F5041">
      <w:pPr>
        <w:jc w:val="both"/>
        <w:rPr>
          <w:sz w:val="28"/>
          <w:szCs w:val="28"/>
        </w:rPr>
      </w:pPr>
      <w:r w:rsidRPr="005A13DF">
        <w:rPr>
          <w:b/>
          <w:sz w:val="28"/>
          <w:szCs w:val="28"/>
        </w:rPr>
        <w:t>4 -  DO PROCEDIMENTO E DO JULGAMENTO</w:t>
      </w:r>
      <w:r w:rsidRPr="005A13DF">
        <w:rPr>
          <w:sz w:val="28"/>
          <w:szCs w:val="28"/>
        </w:rPr>
        <w:t xml:space="preserve"> </w:t>
      </w:r>
    </w:p>
    <w:p w:rsidR="000F5041" w:rsidRPr="005A13DF" w:rsidRDefault="000F5041" w:rsidP="000F5041">
      <w:pPr>
        <w:ind w:firstLine="1134"/>
        <w:jc w:val="both"/>
        <w:rPr>
          <w:sz w:val="28"/>
          <w:szCs w:val="28"/>
        </w:rPr>
      </w:pPr>
    </w:p>
    <w:p w:rsidR="000F5041" w:rsidRPr="005A13DF" w:rsidRDefault="000F5041" w:rsidP="000F5041">
      <w:pPr>
        <w:jc w:val="both"/>
        <w:rPr>
          <w:sz w:val="28"/>
          <w:szCs w:val="28"/>
        </w:rPr>
      </w:pPr>
      <w:r w:rsidRPr="005A13DF">
        <w:rPr>
          <w:b/>
          <w:sz w:val="28"/>
          <w:szCs w:val="28"/>
        </w:rPr>
        <w:t>4.1</w:t>
      </w:r>
      <w:r w:rsidRPr="005A13DF">
        <w:rPr>
          <w:sz w:val="28"/>
          <w:szCs w:val="28"/>
        </w:rPr>
        <w:t xml:space="preserve"> No horário e local indicado no preâmbulo, será aberta a sessão de processamento da licitação na forma de concorrência, iniciando-se com o credenciamento dos interessados em participar do certame, com duração mínima de 15 (quinze) minutos.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lastRenderedPageBreak/>
        <w:t>4.2</w:t>
      </w:r>
      <w:r w:rsidRPr="005A13DF">
        <w:rPr>
          <w:sz w:val="28"/>
          <w:szCs w:val="28"/>
        </w:rPr>
        <w:t xml:space="preserve"> Após o credenciamento, os participantes entregarão ao </w:t>
      </w:r>
      <w:r w:rsidRPr="005A13DF">
        <w:rPr>
          <w:b/>
          <w:sz w:val="28"/>
          <w:szCs w:val="28"/>
        </w:rPr>
        <w:t>Presidente da Comissão Permanente de Licitação</w:t>
      </w:r>
      <w:r w:rsidRPr="005A13DF">
        <w:rPr>
          <w:sz w:val="28"/>
          <w:szCs w:val="28"/>
        </w:rPr>
        <w:t xml:space="preserve">, em envelopes separados, a proposta de preços e os documentos de habilitação.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4.3</w:t>
      </w:r>
      <w:r w:rsidRPr="005A13DF">
        <w:rPr>
          <w:sz w:val="28"/>
          <w:szCs w:val="28"/>
        </w:rPr>
        <w:t xml:space="preserve"> Primeiramente o Presidente da C.P.L. analisará a Habilitação dos Participantes Presentes ao certame visando o atendimento das condições estabelecidas neste Edital e seus anexos, sendo desclassificadas as propostas que não estiverem dentro das condições estabelecidas neste edital.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4.3.1</w:t>
      </w:r>
      <w:r w:rsidRPr="005A13DF">
        <w:rPr>
          <w:sz w:val="28"/>
          <w:szCs w:val="28"/>
        </w:rPr>
        <w:t xml:space="preserve"> Para aferir o exato cumprimento das condições estabelecidas no Edital, o Presidente da C.P.L., se necessário, diligenciará junto ao Cadastro Geral de Fornecedores do Município.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 xml:space="preserve">4.4 </w:t>
      </w:r>
      <w:r w:rsidRPr="005A13DF">
        <w:rPr>
          <w:sz w:val="28"/>
          <w:szCs w:val="28"/>
        </w:rPr>
        <w:t>A análise das propostas pelo Presidente da C.P.L. visará ao atendimento das condições estabelecidas neste Edital e seus anexos, sendo desclassificadas as propostas:</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sz w:val="28"/>
          <w:szCs w:val="28"/>
        </w:rPr>
        <w:t xml:space="preserve"> a) Cuja proposta não esteja de acordo com o modelo do ANEXO I deste edital quanto ao objeto caso não atenda as especificações, prazos e condições fixados no Edital;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4.4.1</w:t>
      </w:r>
      <w:r w:rsidRPr="005A13DF">
        <w:rPr>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grafados por extenso. As correções efetuadas serão consideradas para apuração do valor da proposta.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4.5</w:t>
      </w:r>
      <w:r w:rsidRPr="005A13DF">
        <w:rPr>
          <w:sz w:val="28"/>
          <w:szCs w:val="28"/>
        </w:rPr>
        <w:t xml:space="preserve"> Considerada aceitável a oferta de maior preço ao final da concorrência, e constatado o atendimento dos requisitos de habilitação previstos neste Edital, o participante será declarado vencedor do certame. </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4.6</w:t>
      </w:r>
      <w:r w:rsidRPr="005A13DF">
        <w:rPr>
          <w:sz w:val="28"/>
          <w:szCs w:val="28"/>
        </w:rPr>
        <w:t xml:space="preserve"> Das decisões tomadas nestes autos cabem recur</w:t>
      </w:r>
      <w:r w:rsidRPr="005A13DF">
        <w:rPr>
          <w:sz w:val="28"/>
          <w:szCs w:val="28"/>
        </w:rPr>
        <w:softHyphen/>
        <w:t>sos, com efeito suspensivo, dirigido a Prefeita Municipal de Fernandópolis, que poderão ser interpostos no prazo de 05 (cinco) dias úteis, contados da lavra</w:t>
      </w:r>
      <w:r w:rsidRPr="005A13DF">
        <w:rPr>
          <w:sz w:val="28"/>
          <w:szCs w:val="28"/>
        </w:rPr>
        <w:softHyphen/>
        <w:t>tura da ata ou da intimação do ato.</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4.7</w:t>
      </w:r>
      <w:r w:rsidRPr="005A13DF">
        <w:rPr>
          <w:sz w:val="28"/>
          <w:szCs w:val="28"/>
        </w:rPr>
        <w:t xml:space="preserve"> Os recursos, eventualmente interpostos, obedecerão às normas constantes no artigo 109, da Lei Federal n.º 8666/93 e alterações atualizadas das Leis 8883/94, 9032/95, 9648/98 e demais leis pertinentes aplicáveis.</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4.8</w:t>
      </w:r>
      <w:r w:rsidRPr="005A13DF">
        <w:rPr>
          <w:sz w:val="28"/>
          <w:szCs w:val="28"/>
        </w:rPr>
        <w:t xml:space="preserve"> Encerrada a fase de julgamento, o processo será encaminhado à Sra. Prefeita, a qual, concordando com o relatório, adjudicará e homologará a licitação, bem como autorizará a efetivação das transmissões, de acordo com a Lei Municipal nº </w:t>
      </w:r>
      <w:r w:rsidRPr="005A13DF">
        <w:rPr>
          <w:sz w:val="28"/>
          <w:szCs w:val="28"/>
        </w:rPr>
        <w:lastRenderedPageBreak/>
        <w:t>4.395/2015, sendo que as cláusulas resolutivas deverão constar do respectivo contrato.</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 xml:space="preserve">4.9 </w:t>
      </w:r>
      <w:r w:rsidRPr="005A13DF">
        <w:rPr>
          <w:sz w:val="28"/>
          <w:szCs w:val="28"/>
        </w:rPr>
        <w:t>As obrigações das partes constarão de contrato a ser assinado na presença de duas tes</w:t>
      </w:r>
      <w:r w:rsidRPr="005A13DF">
        <w:rPr>
          <w:sz w:val="28"/>
          <w:szCs w:val="28"/>
        </w:rPr>
        <w:softHyphen/>
        <w:t>temunhas, após convocação pela Prefeitura, dentro do prazo máximo de 48 (quarenta e oito) horas, contadas do ato convocatório, em conformidade com os termos desta licitação e da Lei Federal n.º 8.666/93, alterações atualizadas das Leis 8.883/94, 9.032/95, 9.648/98 e demais Leis.</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 xml:space="preserve">4.10 </w:t>
      </w:r>
      <w:r w:rsidRPr="005A13DF">
        <w:rPr>
          <w:sz w:val="28"/>
          <w:szCs w:val="28"/>
        </w:rPr>
        <w:t>Fica assegurado à Prefeitura o direito de, em qualquer tempo, antes da assinatura do(s) contrato(s), revogar o procedimento licitatório, por interesse público, devidamente comprovado, devendo anulá-lo por ilegalidade, sem que caiba a qualquer dos licitantes direitos à indenização.</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 xml:space="preserve">4.11 </w:t>
      </w:r>
      <w:r w:rsidRPr="005A13DF">
        <w:rPr>
          <w:sz w:val="28"/>
          <w:szCs w:val="28"/>
        </w:rPr>
        <w:t>Os proponentes poderão solicitar esclarecimentos complementares, por escrito, no prazo máximo de até 02 (dois) dias úteis que antecedem a Sessão Pública de abertura desta licitação.</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4.12</w:t>
      </w:r>
      <w:r w:rsidRPr="005A13DF">
        <w:rPr>
          <w:sz w:val="28"/>
          <w:szCs w:val="28"/>
        </w:rPr>
        <w:t xml:space="preserve"> Terão validade somente as informações, correções e alterações que forem fornecidas pela Prefeitura, segundo a fórmula anteriormente descrita.</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4.13</w:t>
      </w:r>
      <w:r w:rsidRPr="005A13DF">
        <w:rPr>
          <w:sz w:val="28"/>
          <w:szCs w:val="28"/>
        </w:rPr>
        <w:t xml:space="preserve"> No caso de não solicitação de esclarecimento pelos proponentes, dentro do prazo estipulado, pressupõe-se que os elementos fornecidos são suficiente</w:t>
      </w:r>
      <w:r w:rsidRPr="005A13DF">
        <w:rPr>
          <w:sz w:val="28"/>
          <w:szCs w:val="28"/>
        </w:rPr>
        <w:softHyphen/>
        <w:t>mente claros e precisos, não cabendo, portanto, o direito de reclamações posteriores.</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 xml:space="preserve">4.14 </w:t>
      </w:r>
      <w:r w:rsidRPr="005A13DF">
        <w:rPr>
          <w:sz w:val="28"/>
          <w:szCs w:val="28"/>
        </w:rPr>
        <w:t>Os licitantes poderão, nas diversas fases do procedimento, utilizar-se dos recursos previstos na Lei Federal n.º 8666/93, com alterações atualizadas das Leis 8883/94, 9032/95, 9648/98 e demais Leis pertinentes aplicáveis, dirigindo os recursos ao Presidente da Comissão Permanente de Licitações, a qual poderá reconsiderar a sua decisão, no prazo de 5 (cinco) dias úteis ou, no mesmo prazo, fazê-lo subir à autoridade superior, devidamente informado.</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 xml:space="preserve">4.15 </w:t>
      </w:r>
      <w:r w:rsidRPr="005A13DF">
        <w:rPr>
          <w:sz w:val="28"/>
          <w:szCs w:val="28"/>
        </w:rPr>
        <w:t>Os casos omissos serão resolvidos pela Senhora Prefeita Municipal, com base em normas jurídico-administrativas aplicáveis e nos princípios gerais do direito.</w:t>
      </w:r>
    </w:p>
    <w:p w:rsidR="000F5041" w:rsidRPr="005A13DF" w:rsidRDefault="000F5041" w:rsidP="000F5041">
      <w:pPr>
        <w:jc w:val="both"/>
        <w:rPr>
          <w:sz w:val="28"/>
          <w:szCs w:val="28"/>
        </w:rPr>
      </w:pPr>
    </w:p>
    <w:p w:rsidR="005A13DF" w:rsidRDefault="005A13DF" w:rsidP="000F5041">
      <w:pPr>
        <w:jc w:val="both"/>
        <w:rPr>
          <w:b/>
          <w:sz w:val="28"/>
          <w:szCs w:val="28"/>
        </w:rPr>
      </w:pPr>
    </w:p>
    <w:p w:rsidR="000F5041" w:rsidRPr="005A13DF" w:rsidRDefault="000F5041" w:rsidP="000F5041">
      <w:pPr>
        <w:jc w:val="both"/>
        <w:rPr>
          <w:sz w:val="28"/>
          <w:szCs w:val="28"/>
        </w:rPr>
      </w:pPr>
      <w:r w:rsidRPr="005A13DF">
        <w:rPr>
          <w:b/>
          <w:sz w:val="28"/>
          <w:szCs w:val="28"/>
        </w:rPr>
        <w:t>5 DO VALOR MÍNIMO A SER OFERTADO</w:t>
      </w:r>
    </w:p>
    <w:p w:rsidR="000F5041" w:rsidRPr="005A13DF" w:rsidRDefault="000F5041" w:rsidP="000F5041">
      <w:pPr>
        <w:jc w:val="both"/>
        <w:rPr>
          <w:sz w:val="28"/>
          <w:szCs w:val="28"/>
        </w:rPr>
      </w:pPr>
    </w:p>
    <w:p w:rsidR="000F5041" w:rsidRPr="005A13DF" w:rsidRDefault="000F5041" w:rsidP="000F5041">
      <w:pPr>
        <w:jc w:val="both"/>
        <w:rPr>
          <w:sz w:val="28"/>
          <w:szCs w:val="28"/>
        </w:rPr>
      </w:pPr>
      <w:r w:rsidRPr="005A13DF">
        <w:rPr>
          <w:b/>
          <w:sz w:val="28"/>
          <w:szCs w:val="28"/>
        </w:rPr>
        <w:t>5.1</w:t>
      </w:r>
      <w:r w:rsidRPr="005A13DF">
        <w:rPr>
          <w:sz w:val="28"/>
          <w:szCs w:val="28"/>
        </w:rPr>
        <w:t xml:space="preserve"> O valor mínimo a ser ofertado, visando à arrematação dos bens a serem licitados nesta concorrência são: item 1: R$ </w:t>
      </w:r>
      <w:r w:rsidR="0001355A" w:rsidRPr="005A13DF">
        <w:rPr>
          <w:sz w:val="28"/>
          <w:szCs w:val="28"/>
        </w:rPr>
        <w:t>43.058,82 (quarenta e três</w:t>
      </w:r>
      <w:r w:rsidRPr="005A13DF">
        <w:rPr>
          <w:sz w:val="28"/>
          <w:szCs w:val="28"/>
        </w:rPr>
        <w:t xml:space="preserve"> mil, </w:t>
      </w:r>
      <w:r w:rsidR="0001355A" w:rsidRPr="005A13DF">
        <w:rPr>
          <w:sz w:val="28"/>
          <w:szCs w:val="28"/>
        </w:rPr>
        <w:t xml:space="preserve">cinquenta e oito </w:t>
      </w:r>
      <w:r w:rsidRPr="005A13DF">
        <w:rPr>
          <w:sz w:val="28"/>
          <w:szCs w:val="28"/>
        </w:rPr>
        <w:t xml:space="preserve">reais e </w:t>
      </w:r>
      <w:r w:rsidR="0001355A" w:rsidRPr="005A13DF">
        <w:rPr>
          <w:sz w:val="28"/>
          <w:szCs w:val="28"/>
        </w:rPr>
        <w:t>oitenta e dois</w:t>
      </w:r>
      <w:r w:rsidRPr="005A13DF">
        <w:rPr>
          <w:sz w:val="28"/>
          <w:szCs w:val="28"/>
        </w:rPr>
        <w:t xml:space="preserve"> centavos), conforme avaliação prévia estabelecida por Comissão Permanente de Avaliação de Imóveis do Município, homologada através da Portaria 14.906 de 23 de Janeiro de 2014.</w:t>
      </w:r>
    </w:p>
    <w:p w:rsidR="000F5041" w:rsidRPr="005A13DF" w:rsidRDefault="000F5041" w:rsidP="000F5041">
      <w:pPr>
        <w:ind w:firstLine="1134"/>
        <w:jc w:val="both"/>
        <w:rPr>
          <w:sz w:val="28"/>
          <w:szCs w:val="28"/>
        </w:rPr>
      </w:pPr>
    </w:p>
    <w:p w:rsidR="000F5041" w:rsidRPr="005A13DF" w:rsidRDefault="000F5041" w:rsidP="000F5041">
      <w:pPr>
        <w:numPr>
          <w:ilvl w:val="0"/>
          <w:numId w:val="14"/>
        </w:numPr>
        <w:suppressAutoHyphens/>
        <w:ind w:left="0" w:firstLine="0"/>
        <w:jc w:val="both"/>
        <w:rPr>
          <w:sz w:val="28"/>
          <w:szCs w:val="28"/>
        </w:rPr>
      </w:pPr>
      <w:r w:rsidRPr="005A13DF">
        <w:rPr>
          <w:b/>
          <w:sz w:val="28"/>
          <w:szCs w:val="28"/>
        </w:rPr>
        <w:t>DAS DISPOSIÇÕES GERAIS</w:t>
      </w:r>
      <w:r w:rsidRPr="005A13DF">
        <w:rPr>
          <w:sz w:val="28"/>
          <w:szCs w:val="28"/>
        </w:rPr>
        <w:t xml:space="preserve"> </w:t>
      </w:r>
    </w:p>
    <w:p w:rsidR="000F5041" w:rsidRPr="005A13DF" w:rsidRDefault="000F5041" w:rsidP="000F5041">
      <w:pPr>
        <w:jc w:val="both"/>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O presente Edital será publicado no órgão oficial do município, para que todos os interessados tomem conhecimento de sua ocorrência.</w:t>
      </w:r>
    </w:p>
    <w:p w:rsidR="000F5041" w:rsidRPr="005A13DF" w:rsidRDefault="000F5041" w:rsidP="000F5041">
      <w:pPr>
        <w:jc w:val="both"/>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 xml:space="preserve">O imóvel será alienado no estado de conservação e ocupação em que se encontrar. A prefeitura Municipal de Fernandópolis não se responsabiliza por qualquer diferença de áreas encontradas futuramente ou quaisquer diferenças existentes entre eles e suas respectivas documentações não poderão ser invocadas como motivo para compensação, quer seja no preço, quer nas condições de pagamento, correndo, ainda, por conta do arrematante, as despesas, a iniciativa e os meios necessários à desocupação do imóvel, se eventualmente ocupado por terceiros. </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 xml:space="preserve">Tratando-se de imóvel que necessite de desmembramento, remembramento, retificação de área ou averbação de construção, todas as despesas decorrentes de sua regularização junto ao judiciário ou Registro de Imóveis correrão por conta do licitante vencedor. </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A Municipalidade não será responsável pelo levantamento de eventual restrição imposta por zoneamento/uso do solo, legislação ambiental, IBAMA, INCRA, assim como de direitos e deveres constantes das especificações/convenções de condomínio, quando houver, cabendo ao licitante vencedor obter as informações atinentes, bem como adotar, às suas expensas, as medidas necessárias à expedição de alvarás, licenças, atestados e demais documentos, junto aos órgãos ou autoridades competentes, se for o caso.</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Existindo pendência judicial sobre o imóvel, o licitante vencedor se declara informado da demanda, assumindo de modo expresso os riscos correspondentes e exonerando a Prefeitura Municipal de Fernandópolis - SP de prestar garantia pela evicção.</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 xml:space="preserve">Fica desde logo esclarecido que todos os participantes desta Concorrência, pelo simples fato de nele licitarem, sujeitam-se a todos os seus termos, condições e normas, especificações e detalhes, que se comprometem a cumpri-las plenamente, independentemente de qualquer manifestação ou declaração escrita ou expressa. </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 xml:space="preserve">Por razões de interesse público decorrente de fato superveniente devidamente comprovado, a presente Concorrência poderá ser revogada, ou anulada, por ilegalidade, de ofício ou por provocação de terceiros, sem que por esse motivo, assista aos licitantes, direito a qualquer reclamação ou indenização, seja a que título for. </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lastRenderedPageBreak/>
        <w:t xml:space="preserve">O licitante é responsável pela fidelidade e legitimidade das informações e dos documentos apresentados em qualquer fase da licitação. Na hipótese de se constatar a falsidade ou a imprecisão das informações e/ou dos documentos apresentados pelo licitante, poderá a Municipalidade aplicar as penalidades previstas neste Edital e na Lei. </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Em relação à imissão de posse, fica estabelecido que se resultar decorrente de Ação Judicial competente, esta será de inteira e única responsabilidade do arrematante, eximindo-se a Municipalidade de qualquer participação ou responsabilidade.</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 xml:space="preserve">Escrituração e imissão de posse somente após o termino do pagamento. </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A partir do ato da assinatura da escritura definitiva de Compra e Venda, com pagamento à vista, passarão a ser de responsabilidade do proponente vencedor todos os tributos e obrigações sobre o(s) mesmo(s) incidentes, que daquela data se vencerem.</w:t>
      </w:r>
    </w:p>
    <w:p w:rsidR="000F5041" w:rsidRPr="005A13DF" w:rsidRDefault="000F5041" w:rsidP="000F5041">
      <w:pPr>
        <w:pStyle w:val="PargrafodaLista"/>
        <w:rPr>
          <w:sz w:val="28"/>
          <w:szCs w:val="28"/>
        </w:rPr>
      </w:pPr>
    </w:p>
    <w:p w:rsidR="000F5041" w:rsidRDefault="000F5041" w:rsidP="000F5041">
      <w:pPr>
        <w:numPr>
          <w:ilvl w:val="1"/>
          <w:numId w:val="14"/>
        </w:numPr>
        <w:suppressAutoHyphens/>
        <w:ind w:left="0" w:firstLine="0"/>
        <w:jc w:val="both"/>
        <w:rPr>
          <w:sz w:val="28"/>
          <w:szCs w:val="28"/>
        </w:rPr>
      </w:pPr>
      <w:r w:rsidRPr="005A13DF">
        <w:rPr>
          <w:sz w:val="28"/>
          <w:szCs w:val="28"/>
        </w:rPr>
        <w:t xml:space="preserve">No caso de falecimento do arrematante, antes da integralização de todas as parcelas restantes no prazo estipulado de 05 (cinco) dias, fica determinado que a dívida passará aos seus descendentes e/ou sucessores a qualquer título, além do espólio, automaticamente, conforme faculta a lei. </w:t>
      </w:r>
    </w:p>
    <w:p w:rsidR="005A13DF" w:rsidRDefault="005A13DF" w:rsidP="005A13DF">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Todas as despesas decorrentes da aquisição do imóvel, inclusive Imposto de Transmissão, laudêmio, se for o caso, custas, despesas de Tabelionato e o que mais necessário for, serão por conta e inteira responsabilidade do arrematante.</w:t>
      </w:r>
    </w:p>
    <w:p w:rsidR="000F5041" w:rsidRPr="005A13DF" w:rsidRDefault="000F5041" w:rsidP="000F5041">
      <w:pPr>
        <w:jc w:val="both"/>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Os prazos, datas e demais condições e exigências estabelecidas neste Edital poderão ser alteradas pela Administração Municipal, mediante prévia comunicação aos interessados pela mesma forma que se deu o texto original, e, quando comunicadas durante as sessões públicas, ficarão os proponentes notificados para todos os efeitos, independentemente de qualquer intimação epistolar ou publicação através da imprensa.</w:t>
      </w:r>
    </w:p>
    <w:p w:rsidR="000F5041" w:rsidRPr="005A13DF" w:rsidRDefault="000F5041" w:rsidP="000F5041">
      <w:pPr>
        <w:pStyle w:val="PargrafodaLista"/>
        <w:rPr>
          <w:sz w:val="28"/>
          <w:szCs w:val="28"/>
        </w:rPr>
      </w:pPr>
    </w:p>
    <w:p w:rsidR="000F5041" w:rsidRPr="005A13DF" w:rsidRDefault="000F5041" w:rsidP="000F5041">
      <w:pPr>
        <w:numPr>
          <w:ilvl w:val="1"/>
          <w:numId w:val="14"/>
        </w:numPr>
        <w:suppressAutoHyphens/>
        <w:ind w:left="0" w:firstLine="0"/>
        <w:jc w:val="both"/>
        <w:rPr>
          <w:sz w:val="28"/>
          <w:szCs w:val="28"/>
        </w:rPr>
      </w:pPr>
      <w:r w:rsidRPr="005A13DF">
        <w:rPr>
          <w:sz w:val="28"/>
          <w:szCs w:val="28"/>
        </w:rPr>
        <w:t>Os interessados poderão obter melhores informações no Departamento de Compras e licitações desta Prefeitura, durante o período normal de expediente, até o dia da Licitação, pelo telefone 17-3465-0150, Paço Municipal de Fernandópolis Rua Bahia, n. 1264, Centro, na cidade de Fernandópolis Estado de São Paulo – CEP: 15.600-000.</w:t>
      </w:r>
    </w:p>
    <w:p w:rsidR="000F5041" w:rsidRPr="005A13DF" w:rsidRDefault="000F5041" w:rsidP="000F5041">
      <w:pPr>
        <w:ind w:firstLine="1134"/>
        <w:jc w:val="both"/>
        <w:rPr>
          <w:sz w:val="28"/>
          <w:szCs w:val="28"/>
        </w:rPr>
      </w:pPr>
    </w:p>
    <w:p w:rsidR="005A13DF" w:rsidRDefault="005A13DF" w:rsidP="000F5041">
      <w:pPr>
        <w:jc w:val="both"/>
        <w:rPr>
          <w:b/>
          <w:sz w:val="28"/>
          <w:szCs w:val="28"/>
        </w:rPr>
      </w:pPr>
    </w:p>
    <w:p w:rsidR="005A13DF" w:rsidRDefault="005A13DF" w:rsidP="000F5041">
      <w:pPr>
        <w:jc w:val="both"/>
        <w:rPr>
          <w:b/>
          <w:sz w:val="28"/>
          <w:szCs w:val="28"/>
        </w:rPr>
      </w:pPr>
    </w:p>
    <w:p w:rsidR="005A13DF" w:rsidRDefault="005A13DF" w:rsidP="000F5041">
      <w:pPr>
        <w:jc w:val="both"/>
        <w:rPr>
          <w:b/>
          <w:sz w:val="28"/>
          <w:szCs w:val="28"/>
        </w:rPr>
      </w:pPr>
    </w:p>
    <w:p w:rsidR="000F5041" w:rsidRPr="005A13DF" w:rsidRDefault="000F5041" w:rsidP="000F5041">
      <w:pPr>
        <w:jc w:val="both"/>
        <w:rPr>
          <w:b/>
          <w:sz w:val="28"/>
          <w:szCs w:val="28"/>
        </w:rPr>
      </w:pPr>
      <w:r w:rsidRPr="005A13DF">
        <w:rPr>
          <w:b/>
          <w:sz w:val="28"/>
          <w:szCs w:val="28"/>
        </w:rPr>
        <w:lastRenderedPageBreak/>
        <w:t>DO FORO</w:t>
      </w:r>
    </w:p>
    <w:p w:rsidR="000F5041" w:rsidRPr="005A13DF" w:rsidRDefault="000F5041" w:rsidP="000F5041">
      <w:pPr>
        <w:ind w:firstLine="1134"/>
        <w:jc w:val="both"/>
        <w:rPr>
          <w:sz w:val="28"/>
          <w:szCs w:val="28"/>
        </w:rPr>
      </w:pPr>
    </w:p>
    <w:p w:rsidR="000F5041" w:rsidRPr="005A13DF" w:rsidRDefault="000F5041" w:rsidP="000F5041">
      <w:pPr>
        <w:jc w:val="both"/>
        <w:rPr>
          <w:sz w:val="28"/>
          <w:szCs w:val="28"/>
        </w:rPr>
      </w:pPr>
      <w:r w:rsidRPr="005A13DF">
        <w:rPr>
          <w:sz w:val="28"/>
          <w:szCs w:val="28"/>
        </w:rPr>
        <w:t>O Foro para dirimir quaisquer controvérsias oriundas da presente Concorrência é o Foro da cidade e comarca de Fernandópolis Estado de São Paulo.</w:t>
      </w:r>
    </w:p>
    <w:p w:rsidR="000F5041" w:rsidRPr="005A13DF" w:rsidRDefault="000F5041" w:rsidP="000F5041">
      <w:pPr>
        <w:ind w:firstLine="1134"/>
        <w:jc w:val="both"/>
        <w:rPr>
          <w:sz w:val="28"/>
          <w:szCs w:val="28"/>
        </w:rPr>
      </w:pPr>
    </w:p>
    <w:p w:rsidR="000F5041" w:rsidRPr="005A13DF" w:rsidRDefault="000F5041" w:rsidP="000F5041">
      <w:pPr>
        <w:ind w:firstLine="1134"/>
        <w:jc w:val="both"/>
        <w:rPr>
          <w:sz w:val="28"/>
          <w:szCs w:val="28"/>
        </w:rPr>
      </w:pPr>
      <w:r w:rsidRPr="005A13DF">
        <w:rPr>
          <w:sz w:val="28"/>
          <w:szCs w:val="28"/>
        </w:rPr>
        <w:t>Registre-se, afixe e publique-se.</w:t>
      </w:r>
    </w:p>
    <w:p w:rsidR="000F5041" w:rsidRPr="005A13DF" w:rsidRDefault="000F5041" w:rsidP="000F5041">
      <w:pPr>
        <w:ind w:firstLine="1134"/>
        <w:jc w:val="both"/>
        <w:rPr>
          <w:sz w:val="28"/>
          <w:szCs w:val="28"/>
        </w:rPr>
      </w:pPr>
    </w:p>
    <w:p w:rsidR="005A13DF" w:rsidRDefault="005A13DF" w:rsidP="000F5041">
      <w:pPr>
        <w:ind w:firstLine="1134"/>
        <w:jc w:val="both"/>
        <w:rPr>
          <w:sz w:val="28"/>
          <w:szCs w:val="28"/>
        </w:rPr>
      </w:pPr>
    </w:p>
    <w:p w:rsidR="000F5041" w:rsidRPr="005A13DF" w:rsidRDefault="000F5041" w:rsidP="000F5041">
      <w:pPr>
        <w:ind w:firstLine="1134"/>
        <w:jc w:val="both"/>
        <w:rPr>
          <w:sz w:val="28"/>
          <w:szCs w:val="28"/>
        </w:rPr>
      </w:pPr>
      <w:r w:rsidRPr="005A13DF">
        <w:rPr>
          <w:sz w:val="28"/>
          <w:szCs w:val="28"/>
        </w:rPr>
        <w:t xml:space="preserve">Fernandópolis – SP, </w:t>
      </w:r>
      <w:r w:rsidR="005A13DF" w:rsidRPr="005A13DF">
        <w:rPr>
          <w:sz w:val="28"/>
          <w:szCs w:val="28"/>
        </w:rPr>
        <w:t>13</w:t>
      </w:r>
      <w:r w:rsidRPr="005A13DF">
        <w:rPr>
          <w:sz w:val="28"/>
          <w:szCs w:val="28"/>
        </w:rPr>
        <w:t xml:space="preserve"> de </w:t>
      </w:r>
      <w:r w:rsidR="005A13DF" w:rsidRPr="005A13DF">
        <w:rPr>
          <w:sz w:val="28"/>
          <w:szCs w:val="28"/>
        </w:rPr>
        <w:t>outubro</w:t>
      </w:r>
      <w:r w:rsidRPr="005A13DF">
        <w:rPr>
          <w:sz w:val="28"/>
          <w:szCs w:val="28"/>
        </w:rPr>
        <w:t xml:space="preserve"> de </w:t>
      </w:r>
      <w:r w:rsidR="005A13DF" w:rsidRPr="005A13DF">
        <w:rPr>
          <w:sz w:val="28"/>
          <w:szCs w:val="28"/>
        </w:rPr>
        <w:t>2015</w:t>
      </w:r>
      <w:r w:rsidRPr="005A13DF">
        <w:rPr>
          <w:sz w:val="28"/>
          <w:szCs w:val="28"/>
        </w:rPr>
        <w:t>.</w:t>
      </w:r>
    </w:p>
    <w:p w:rsidR="000F5041" w:rsidRPr="005A13DF" w:rsidRDefault="000F5041" w:rsidP="000F5041">
      <w:pPr>
        <w:ind w:firstLine="1134"/>
        <w:jc w:val="both"/>
        <w:rPr>
          <w:sz w:val="28"/>
          <w:szCs w:val="28"/>
        </w:rPr>
      </w:pPr>
    </w:p>
    <w:p w:rsidR="000F5041" w:rsidRPr="005A13DF" w:rsidRDefault="000F5041" w:rsidP="000F5041">
      <w:pPr>
        <w:ind w:firstLine="1134"/>
        <w:jc w:val="both"/>
        <w:rPr>
          <w:sz w:val="28"/>
          <w:szCs w:val="28"/>
        </w:rPr>
      </w:pPr>
    </w:p>
    <w:p w:rsidR="000F5041" w:rsidRPr="005A13DF" w:rsidRDefault="000F5041" w:rsidP="000F5041">
      <w:pPr>
        <w:ind w:firstLine="1134"/>
        <w:jc w:val="both"/>
        <w:rPr>
          <w:sz w:val="28"/>
          <w:szCs w:val="28"/>
        </w:rPr>
      </w:pPr>
    </w:p>
    <w:p w:rsidR="000F5041" w:rsidRPr="005A13DF" w:rsidRDefault="000F5041" w:rsidP="000F5041">
      <w:pPr>
        <w:ind w:firstLine="1134"/>
        <w:jc w:val="both"/>
        <w:rPr>
          <w:sz w:val="28"/>
          <w:szCs w:val="28"/>
        </w:rPr>
      </w:pPr>
    </w:p>
    <w:p w:rsidR="000F5041" w:rsidRPr="005A13DF" w:rsidRDefault="000F5041" w:rsidP="000F5041">
      <w:pPr>
        <w:ind w:firstLine="1134"/>
        <w:jc w:val="center"/>
        <w:rPr>
          <w:b/>
          <w:sz w:val="28"/>
          <w:szCs w:val="28"/>
        </w:rPr>
      </w:pPr>
      <w:r w:rsidRPr="005A13DF">
        <w:rPr>
          <w:b/>
          <w:sz w:val="28"/>
          <w:szCs w:val="28"/>
        </w:rPr>
        <w:t>ANA MARIA MATOSO BIM</w:t>
      </w:r>
    </w:p>
    <w:p w:rsidR="000F5041" w:rsidRPr="005A13DF" w:rsidRDefault="000F5041" w:rsidP="000F5041">
      <w:pPr>
        <w:ind w:firstLine="1134"/>
        <w:jc w:val="center"/>
        <w:rPr>
          <w:b/>
          <w:sz w:val="28"/>
          <w:szCs w:val="28"/>
        </w:rPr>
      </w:pPr>
      <w:r w:rsidRPr="005A13DF">
        <w:rPr>
          <w:b/>
          <w:sz w:val="28"/>
          <w:szCs w:val="28"/>
        </w:rPr>
        <w:t>PREFEITA MUNICIPAL</w:t>
      </w:r>
    </w:p>
    <w:p w:rsidR="000F5041" w:rsidRPr="005A13DF" w:rsidRDefault="000F5041" w:rsidP="000F5041">
      <w:pPr>
        <w:ind w:firstLine="1134"/>
        <w:jc w:val="center"/>
        <w:rPr>
          <w:sz w:val="28"/>
          <w:szCs w:val="28"/>
        </w:rPr>
      </w:pPr>
    </w:p>
    <w:p w:rsidR="000F5041" w:rsidRPr="005A13DF" w:rsidRDefault="000F5041" w:rsidP="000F5041">
      <w:pPr>
        <w:ind w:firstLine="1134"/>
        <w:jc w:val="center"/>
        <w:rPr>
          <w:sz w:val="28"/>
          <w:szCs w:val="28"/>
        </w:rPr>
      </w:pPr>
    </w:p>
    <w:p w:rsidR="000F5041" w:rsidRPr="005A13DF" w:rsidRDefault="000F5041" w:rsidP="000F5041">
      <w:pPr>
        <w:ind w:firstLine="1134"/>
        <w:jc w:val="center"/>
        <w:rPr>
          <w:sz w:val="28"/>
          <w:szCs w:val="28"/>
        </w:rPr>
      </w:pPr>
    </w:p>
    <w:p w:rsidR="000F5041" w:rsidRPr="005A13DF" w:rsidRDefault="000F5041" w:rsidP="000F5041">
      <w:pPr>
        <w:ind w:firstLine="1134"/>
        <w:jc w:val="center"/>
        <w:rPr>
          <w:sz w:val="28"/>
          <w:szCs w:val="28"/>
        </w:rPr>
      </w:pPr>
    </w:p>
    <w:p w:rsidR="000F5041" w:rsidRPr="005A13DF" w:rsidRDefault="000F5041" w:rsidP="000F5041">
      <w:pPr>
        <w:ind w:firstLine="1134"/>
        <w:jc w:val="center"/>
        <w:rPr>
          <w:sz w:val="28"/>
          <w:szCs w:val="28"/>
        </w:rPr>
      </w:pPr>
    </w:p>
    <w:p w:rsidR="000F5041" w:rsidRPr="005A13DF" w:rsidRDefault="000F5041" w:rsidP="000F5041">
      <w:pPr>
        <w:ind w:firstLine="1134"/>
        <w:jc w:val="both"/>
        <w:rPr>
          <w:sz w:val="28"/>
          <w:szCs w:val="28"/>
        </w:rPr>
      </w:pPr>
      <w:r w:rsidRPr="005A13DF">
        <w:rPr>
          <w:sz w:val="28"/>
          <w:szCs w:val="28"/>
        </w:rPr>
        <w:t>Registrado, afixado na Prefeitura Municipal de Fernandópolis, no lugar de costume e publicado pela imprensa local e oficial (D.O.) em resumo. Data supra.</w:t>
      </w: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jc w:val="center"/>
        <w:rPr>
          <w:b/>
          <w:sz w:val="28"/>
          <w:szCs w:val="28"/>
        </w:rPr>
      </w:pPr>
    </w:p>
    <w:p w:rsidR="000F5041" w:rsidRPr="000F5041" w:rsidRDefault="000F5041" w:rsidP="000F5041">
      <w:pPr>
        <w:jc w:val="center"/>
        <w:rPr>
          <w:b/>
          <w:sz w:val="28"/>
          <w:szCs w:val="28"/>
        </w:rPr>
      </w:pPr>
    </w:p>
    <w:p w:rsidR="000F5041" w:rsidRPr="000F5041" w:rsidRDefault="000F5041" w:rsidP="000F5041">
      <w:pPr>
        <w:jc w:val="center"/>
        <w:rPr>
          <w:b/>
          <w:sz w:val="28"/>
          <w:szCs w:val="28"/>
        </w:rPr>
      </w:pPr>
    </w:p>
    <w:p w:rsidR="000F5041" w:rsidRPr="000F5041" w:rsidRDefault="000F5041" w:rsidP="000F5041">
      <w:pPr>
        <w:jc w:val="center"/>
        <w:rPr>
          <w:b/>
          <w:sz w:val="28"/>
          <w:szCs w:val="28"/>
        </w:rPr>
      </w:pPr>
    </w:p>
    <w:p w:rsidR="000F5041" w:rsidRPr="000F5041" w:rsidRDefault="000F5041"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AC1065" w:rsidRDefault="00AC1065" w:rsidP="000F5041">
      <w:pPr>
        <w:jc w:val="center"/>
        <w:rPr>
          <w:b/>
          <w:sz w:val="28"/>
          <w:szCs w:val="28"/>
        </w:rPr>
      </w:pPr>
    </w:p>
    <w:p w:rsidR="000F5041" w:rsidRPr="000F5041" w:rsidRDefault="000F5041" w:rsidP="000F5041">
      <w:pPr>
        <w:jc w:val="center"/>
        <w:rPr>
          <w:b/>
          <w:sz w:val="28"/>
          <w:szCs w:val="28"/>
        </w:rPr>
      </w:pPr>
      <w:r w:rsidRPr="000F5041">
        <w:rPr>
          <w:b/>
          <w:sz w:val="28"/>
          <w:szCs w:val="28"/>
        </w:rPr>
        <w:lastRenderedPageBreak/>
        <w:t>ANEXO I</w:t>
      </w:r>
    </w:p>
    <w:p w:rsidR="000F5041" w:rsidRPr="000F5041" w:rsidRDefault="000F5041" w:rsidP="000F5041">
      <w:pPr>
        <w:jc w:val="center"/>
        <w:rPr>
          <w:b/>
          <w:sz w:val="28"/>
          <w:szCs w:val="28"/>
        </w:rPr>
      </w:pPr>
      <w:r w:rsidRPr="000F5041">
        <w:rPr>
          <w:b/>
          <w:sz w:val="28"/>
          <w:szCs w:val="28"/>
        </w:rPr>
        <w:t>MODELO DE CARTA-PROPOSTA DE PREÇOS</w:t>
      </w:r>
    </w:p>
    <w:p w:rsidR="000F5041" w:rsidRPr="000F5041" w:rsidRDefault="000F5041" w:rsidP="000F5041">
      <w:pPr>
        <w:jc w:val="center"/>
        <w:rPr>
          <w:b/>
          <w:sz w:val="28"/>
          <w:szCs w:val="28"/>
        </w:rPr>
      </w:pPr>
      <w:r w:rsidRPr="000F5041">
        <w:rPr>
          <w:b/>
          <w:sz w:val="28"/>
          <w:szCs w:val="28"/>
        </w:rPr>
        <w:t>(Deverá ser feito em impresso da proponente)</w:t>
      </w:r>
    </w:p>
    <w:p w:rsidR="000F5041" w:rsidRPr="000F5041" w:rsidRDefault="000F5041" w:rsidP="000F5041">
      <w:pPr>
        <w:ind w:firstLine="1134"/>
        <w:jc w:val="both"/>
        <w:rPr>
          <w:sz w:val="28"/>
          <w:szCs w:val="28"/>
        </w:rPr>
      </w:pPr>
      <w:r w:rsidRPr="000F5041">
        <w:rPr>
          <w:sz w:val="28"/>
          <w:szCs w:val="28"/>
        </w:rPr>
        <w:t xml:space="preserve"> </w:t>
      </w:r>
    </w:p>
    <w:p w:rsidR="000F5041" w:rsidRPr="000F5041" w:rsidRDefault="000F5041" w:rsidP="000F5041">
      <w:pPr>
        <w:jc w:val="both"/>
        <w:rPr>
          <w:sz w:val="28"/>
          <w:szCs w:val="28"/>
        </w:rPr>
      </w:pPr>
      <w:r w:rsidRPr="000F5041">
        <w:rPr>
          <w:sz w:val="28"/>
          <w:szCs w:val="28"/>
        </w:rPr>
        <w:t xml:space="preserve">Local,______de_____________________de____________ </w:t>
      </w:r>
    </w:p>
    <w:p w:rsidR="000F5041" w:rsidRPr="000F5041" w:rsidRDefault="000F5041" w:rsidP="000F5041">
      <w:pPr>
        <w:jc w:val="both"/>
        <w:rPr>
          <w:sz w:val="28"/>
          <w:szCs w:val="28"/>
        </w:rPr>
      </w:pPr>
    </w:p>
    <w:p w:rsidR="000F5041" w:rsidRPr="000F5041" w:rsidRDefault="000F5041" w:rsidP="000F5041">
      <w:pPr>
        <w:jc w:val="both"/>
        <w:rPr>
          <w:sz w:val="28"/>
          <w:szCs w:val="28"/>
        </w:rPr>
      </w:pPr>
      <w:r w:rsidRPr="000F5041">
        <w:rPr>
          <w:sz w:val="28"/>
          <w:szCs w:val="28"/>
        </w:rPr>
        <w:t>À COMISSÃO DE LICITAÇÃO DA PREFEITURA MUNICIPAL DE FERNANDÓPOLIS –SP.</w:t>
      </w:r>
    </w:p>
    <w:p w:rsidR="000F5041" w:rsidRPr="000F5041" w:rsidRDefault="000F5041" w:rsidP="000F5041">
      <w:pPr>
        <w:jc w:val="both"/>
        <w:rPr>
          <w:sz w:val="28"/>
          <w:szCs w:val="28"/>
        </w:rPr>
      </w:pPr>
    </w:p>
    <w:p w:rsidR="000F5041" w:rsidRPr="000F5041" w:rsidRDefault="000F5041" w:rsidP="000F5041">
      <w:pPr>
        <w:jc w:val="both"/>
        <w:rPr>
          <w:sz w:val="28"/>
          <w:szCs w:val="28"/>
        </w:rPr>
      </w:pPr>
      <w:r w:rsidRPr="000F5041">
        <w:rPr>
          <w:sz w:val="28"/>
          <w:szCs w:val="28"/>
        </w:rPr>
        <w:t>Ref. LICITAÇÃO CONCORRENCIA PÚBLICA Nº. 00</w:t>
      </w:r>
      <w:r w:rsidR="00AC1065">
        <w:rPr>
          <w:sz w:val="28"/>
          <w:szCs w:val="28"/>
        </w:rPr>
        <w:t>8</w:t>
      </w:r>
      <w:r w:rsidRPr="000F5041">
        <w:rPr>
          <w:sz w:val="28"/>
          <w:szCs w:val="28"/>
        </w:rPr>
        <w:t>/2015</w:t>
      </w:r>
    </w:p>
    <w:p w:rsidR="000F5041" w:rsidRPr="000F5041" w:rsidRDefault="000F5041" w:rsidP="000F5041">
      <w:pPr>
        <w:jc w:val="both"/>
        <w:rPr>
          <w:sz w:val="28"/>
          <w:szCs w:val="28"/>
        </w:rPr>
      </w:pPr>
    </w:p>
    <w:p w:rsidR="000F5041" w:rsidRPr="000F5041" w:rsidRDefault="000F5041" w:rsidP="000F5041">
      <w:pPr>
        <w:jc w:val="both"/>
        <w:rPr>
          <w:sz w:val="28"/>
          <w:szCs w:val="28"/>
        </w:rPr>
      </w:pPr>
    </w:p>
    <w:p w:rsidR="000F5041" w:rsidRPr="000F5041" w:rsidRDefault="000F5041" w:rsidP="000F5041">
      <w:pPr>
        <w:jc w:val="both"/>
        <w:rPr>
          <w:sz w:val="28"/>
          <w:szCs w:val="28"/>
        </w:rPr>
      </w:pPr>
      <w:r w:rsidRPr="000F5041">
        <w:rPr>
          <w:sz w:val="28"/>
          <w:szCs w:val="28"/>
        </w:rPr>
        <w:t xml:space="preserve"> Prezados Senhores,</w:t>
      </w:r>
    </w:p>
    <w:p w:rsidR="000F5041" w:rsidRPr="000F5041" w:rsidRDefault="000F5041" w:rsidP="000F5041">
      <w:pPr>
        <w:jc w:val="both"/>
        <w:rPr>
          <w:sz w:val="28"/>
          <w:szCs w:val="28"/>
        </w:rPr>
      </w:pPr>
    </w:p>
    <w:p w:rsidR="000F5041" w:rsidRPr="000F5041" w:rsidRDefault="000F5041" w:rsidP="000F5041">
      <w:pPr>
        <w:jc w:val="both"/>
        <w:rPr>
          <w:sz w:val="28"/>
          <w:szCs w:val="28"/>
        </w:rPr>
      </w:pPr>
    </w:p>
    <w:p w:rsidR="000F5041" w:rsidRPr="000F5041" w:rsidRDefault="000F5041" w:rsidP="000F5041">
      <w:pPr>
        <w:ind w:firstLine="1134"/>
        <w:jc w:val="both"/>
        <w:rPr>
          <w:sz w:val="28"/>
          <w:szCs w:val="28"/>
        </w:rPr>
      </w:pPr>
      <w:r w:rsidRPr="000F5041">
        <w:rPr>
          <w:sz w:val="28"/>
          <w:szCs w:val="28"/>
        </w:rPr>
        <w:t>Apresentamos e submetemos à apreciação de Vossa Senhoria, (nossa) (minha) proposta de preços relativa ao (Imóvel) objeto da Concorrência Pública nº. 00</w:t>
      </w:r>
      <w:r w:rsidR="00AC1065">
        <w:rPr>
          <w:sz w:val="28"/>
          <w:szCs w:val="28"/>
        </w:rPr>
        <w:t>8</w:t>
      </w:r>
      <w:r w:rsidRPr="000F5041">
        <w:rPr>
          <w:sz w:val="28"/>
          <w:szCs w:val="28"/>
        </w:rPr>
        <w:t>/2015 da Prefeitura Municipal de Fernandópolis - SP.</w:t>
      </w: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r w:rsidRPr="000F5041">
        <w:rPr>
          <w:sz w:val="28"/>
          <w:szCs w:val="28"/>
        </w:rPr>
        <w:t xml:space="preserve">O Valor da OFERTA para o Imóvel acima identificado desta Proposta é de R$....................... (.........................................). </w:t>
      </w:r>
    </w:p>
    <w:p w:rsidR="00AC1065" w:rsidRDefault="00AC1065" w:rsidP="00AC1065">
      <w:pPr>
        <w:suppressAutoHyphens/>
        <w:jc w:val="both"/>
        <w:rPr>
          <w:sz w:val="28"/>
          <w:szCs w:val="28"/>
        </w:rPr>
      </w:pPr>
    </w:p>
    <w:p w:rsidR="00AC1065" w:rsidRPr="00AC1065" w:rsidRDefault="000F5041" w:rsidP="00AC1065">
      <w:pPr>
        <w:suppressAutoHyphens/>
        <w:jc w:val="both"/>
        <w:rPr>
          <w:sz w:val="28"/>
          <w:szCs w:val="28"/>
        </w:rPr>
      </w:pPr>
      <w:r w:rsidRPr="00AC1065">
        <w:rPr>
          <w:sz w:val="28"/>
          <w:szCs w:val="28"/>
        </w:rPr>
        <w:t>O prazo para pagamento do Referido Lote será imediato pagamento d</w:t>
      </w:r>
      <w:r w:rsidR="00AC1065" w:rsidRPr="00AC1065">
        <w:rPr>
          <w:sz w:val="28"/>
          <w:szCs w:val="28"/>
        </w:rPr>
        <w:t>o valor que ofereceu mediante boleto bancário para pagamento a vista, com desconto de 10% ou pagamento em 12 (doze) parcelas mensais do valor total do bem arrematado, com vencimento 02 (dois) dias úteis após a arrematação, sendo que as demais parcelas terão vencimento na mesma data dos meses subsequentes.</w:t>
      </w: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r w:rsidRPr="000F5041">
        <w:rPr>
          <w:sz w:val="28"/>
          <w:szCs w:val="28"/>
        </w:rPr>
        <w:t>Transferência do bem arrematado será imediatamente após o pagamento integral do mesmo à Prefeitura Municipal de Fernandópolis - SP.</w:t>
      </w: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r w:rsidRPr="000F5041">
        <w:rPr>
          <w:sz w:val="28"/>
          <w:szCs w:val="28"/>
        </w:rPr>
        <w:t>Atenciosamente,</w:t>
      </w: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r w:rsidRPr="000F5041">
        <w:rPr>
          <w:sz w:val="28"/>
          <w:szCs w:val="28"/>
        </w:rPr>
        <w:t xml:space="preserve"> (carimbo, nome e assinatura do representante legal ou arrematante)</w:t>
      </w:r>
    </w:p>
    <w:p w:rsidR="000F5041" w:rsidRPr="000F5041" w:rsidRDefault="000F5041" w:rsidP="000F5041">
      <w:pPr>
        <w:ind w:firstLine="1134"/>
        <w:jc w:val="both"/>
        <w:rPr>
          <w:sz w:val="28"/>
          <w:szCs w:val="28"/>
        </w:rPr>
      </w:pPr>
      <w:r w:rsidRPr="000F5041">
        <w:rPr>
          <w:sz w:val="28"/>
          <w:szCs w:val="28"/>
        </w:rPr>
        <w:t xml:space="preserve">    (carteira de identidade número e órgão emissor)</w:t>
      </w: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ind w:firstLine="1134"/>
        <w:jc w:val="both"/>
        <w:rPr>
          <w:sz w:val="28"/>
          <w:szCs w:val="28"/>
        </w:rPr>
      </w:pPr>
    </w:p>
    <w:p w:rsidR="000F5041" w:rsidRPr="000F5041" w:rsidRDefault="000F5041" w:rsidP="000F5041">
      <w:pPr>
        <w:jc w:val="center"/>
        <w:rPr>
          <w:b/>
          <w:sz w:val="28"/>
          <w:szCs w:val="28"/>
          <w:u w:val="single"/>
        </w:rPr>
      </w:pPr>
      <w:r w:rsidRPr="000F5041">
        <w:rPr>
          <w:b/>
          <w:sz w:val="28"/>
          <w:szCs w:val="28"/>
          <w:u w:val="single"/>
        </w:rPr>
        <w:t>ANEXO II</w:t>
      </w:r>
    </w:p>
    <w:p w:rsidR="000F5041" w:rsidRPr="000F5041" w:rsidRDefault="000F5041" w:rsidP="000F5041">
      <w:pPr>
        <w:jc w:val="center"/>
        <w:rPr>
          <w:b/>
          <w:bCs/>
          <w:sz w:val="28"/>
          <w:szCs w:val="28"/>
          <w:u w:val="single"/>
        </w:rPr>
      </w:pPr>
      <w:r w:rsidRPr="000F5041">
        <w:rPr>
          <w:b/>
          <w:bCs/>
          <w:sz w:val="28"/>
          <w:szCs w:val="28"/>
          <w:u w:val="single"/>
        </w:rPr>
        <w:t>MINUTA DE CONTRATO DE COMPRA E VENDA</w:t>
      </w:r>
    </w:p>
    <w:p w:rsidR="000F5041" w:rsidRPr="000F5041" w:rsidRDefault="000F5041" w:rsidP="000F5041">
      <w:pPr>
        <w:jc w:val="center"/>
        <w:rPr>
          <w:b/>
          <w:bCs/>
          <w:sz w:val="28"/>
          <w:szCs w:val="28"/>
          <w:u w:val="single"/>
        </w:rPr>
      </w:pPr>
    </w:p>
    <w:p w:rsidR="000F5041" w:rsidRPr="000F5041" w:rsidRDefault="000F5041" w:rsidP="000F5041">
      <w:pPr>
        <w:spacing w:line="276" w:lineRule="auto"/>
        <w:jc w:val="center"/>
        <w:rPr>
          <w:b/>
          <w:bCs/>
          <w:sz w:val="28"/>
          <w:szCs w:val="28"/>
          <w:u w:val="single"/>
        </w:rPr>
      </w:pPr>
    </w:p>
    <w:p w:rsidR="000F5041" w:rsidRPr="000F5041" w:rsidRDefault="000F5041" w:rsidP="000F5041">
      <w:pPr>
        <w:pStyle w:val="Corpodetexto2"/>
        <w:spacing w:line="276" w:lineRule="auto"/>
        <w:ind w:firstLine="2836"/>
        <w:jc w:val="both"/>
        <w:rPr>
          <w:color w:val="000000"/>
          <w:sz w:val="28"/>
          <w:szCs w:val="28"/>
        </w:rPr>
      </w:pPr>
      <w:r w:rsidRPr="000F5041">
        <w:rPr>
          <w:color w:val="000000"/>
          <w:sz w:val="28"/>
          <w:szCs w:val="28"/>
        </w:rPr>
        <w:t>Por este instrumento particular, de um lado o</w:t>
      </w:r>
      <w:r w:rsidRPr="000F5041">
        <w:rPr>
          <w:b/>
          <w:color w:val="000000"/>
          <w:sz w:val="28"/>
          <w:szCs w:val="28"/>
        </w:rPr>
        <w:t xml:space="preserve"> </w:t>
      </w:r>
      <w:r w:rsidRPr="000F5041">
        <w:rPr>
          <w:b/>
          <w:color w:val="000000"/>
          <w:sz w:val="28"/>
          <w:szCs w:val="28"/>
          <w:u w:val="single"/>
        </w:rPr>
        <w:t>MUNICIPIO DE F</w:t>
      </w:r>
      <w:r w:rsidRPr="000F5041">
        <w:rPr>
          <w:b/>
          <w:bCs/>
          <w:color w:val="000000"/>
          <w:sz w:val="28"/>
          <w:szCs w:val="28"/>
          <w:u w:val="single"/>
        </w:rPr>
        <w:t>ERNANDÓPOLIS</w:t>
      </w:r>
      <w:r w:rsidRPr="000F5041">
        <w:rPr>
          <w:color w:val="000000"/>
          <w:sz w:val="28"/>
          <w:szCs w:val="28"/>
        </w:rPr>
        <w:t xml:space="preserve">, entidade de Direito Público Interno, sediada à Rua Bahia, nº 1.264, nesta cidade de Fernandópolis-SP., CNPJ 47.842.836/0001-05, neste ato, representado pela sua Prefeita Municipal, senhora </w:t>
      </w:r>
      <w:r w:rsidRPr="000F5041">
        <w:rPr>
          <w:b/>
          <w:bCs/>
          <w:color w:val="000000"/>
          <w:sz w:val="28"/>
          <w:szCs w:val="28"/>
          <w:u w:val="single"/>
        </w:rPr>
        <w:t>ANA MARIA MATOSO BIM</w:t>
      </w:r>
      <w:r w:rsidRPr="000F5041">
        <w:rPr>
          <w:color w:val="000000"/>
          <w:sz w:val="28"/>
          <w:szCs w:val="28"/>
        </w:rPr>
        <w:t xml:space="preserve">, brasileira, casada, portadora da Carteira de Identidade RG nº </w:t>
      </w:r>
      <w:r w:rsidRPr="000F5041">
        <w:rPr>
          <w:sz w:val="28"/>
          <w:szCs w:val="28"/>
        </w:rPr>
        <w:t xml:space="preserve">13.418.389 e inscrita no CPF sob nº 098.301.568-69, </w:t>
      </w:r>
      <w:r w:rsidRPr="000F5041">
        <w:rPr>
          <w:color w:val="000000"/>
          <w:sz w:val="28"/>
          <w:szCs w:val="28"/>
        </w:rPr>
        <w:t xml:space="preserve"> doravante denominada simplesmente de </w:t>
      </w:r>
      <w:r w:rsidRPr="000F5041">
        <w:rPr>
          <w:b/>
          <w:bCs/>
          <w:color w:val="000000"/>
          <w:sz w:val="28"/>
          <w:szCs w:val="28"/>
        </w:rPr>
        <w:t>“VENDEDOR”</w:t>
      </w:r>
      <w:r w:rsidRPr="000F5041">
        <w:rPr>
          <w:color w:val="000000"/>
          <w:sz w:val="28"/>
          <w:szCs w:val="28"/>
        </w:rPr>
        <w:t xml:space="preserve"> e, de outro lado ....................................,  denominado(a) simplesmente de </w:t>
      </w:r>
      <w:r w:rsidRPr="000F5041">
        <w:rPr>
          <w:b/>
          <w:bCs/>
          <w:color w:val="000000"/>
          <w:sz w:val="28"/>
          <w:szCs w:val="28"/>
        </w:rPr>
        <w:t>“COMPRADOR(A)(ES)(AS)”</w:t>
      </w:r>
      <w:r w:rsidRPr="000F5041">
        <w:rPr>
          <w:color w:val="000000"/>
          <w:sz w:val="28"/>
          <w:szCs w:val="28"/>
        </w:rPr>
        <w:t xml:space="preserve">, tem entre si justo e contratado, nos moldes e demais disposições da Lei Federal nº 8.666 de 21 de junho de 1993 e suas alterações posteriores, a ser regidos pelos mencionados diplomas legais e demais leis aplicáveis, e da </w:t>
      </w:r>
      <w:r w:rsidRPr="000F5041">
        <w:rPr>
          <w:b/>
          <w:color w:val="000000"/>
          <w:sz w:val="28"/>
          <w:szCs w:val="28"/>
        </w:rPr>
        <w:t>CONCORRÊNCIA 007/2015</w:t>
      </w:r>
      <w:r w:rsidRPr="000F5041">
        <w:rPr>
          <w:color w:val="000000"/>
          <w:sz w:val="28"/>
          <w:szCs w:val="28"/>
        </w:rPr>
        <w:t>, que para todos os fins e efeitos legais, os quais passam a fazer parte integrante do presente contrato, os quanto segue:</w:t>
      </w:r>
    </w:p>
    <w:p w:rsidR="000F5041" w:rsidRPr="000F5041" w:rsidRDefault="000F5041" w:rsidP="000F5041">
      <w:pPr>
        <w:pStyle w:val="Corpodetexto2"/>
        <w:spacing w:line="276" w:lineRule="auto"/>
        <w:jc w:val="both"/>
        <w:rPr>
          <w:color w:val="000000"/>
          <w:sz w:val="28"/>
          <w:szCs w:val="28"/>
        </w:rPr>
      </w:pPr>
    </w:p>
    <w:p w:rsidR="000F5041" w:rsidRDefault="000F5041" w:rsidP="000F5041">
      <w:pPr>
        <w:pStyle w:val="Corpodetexto2"/>
        <w:spacing w:line="276" w:lineRule="auto"/>
        <w:jc w:val="both"/>
        <w:rPr>
          <w:color w:val="000000"/>
          <w:sz w:val="28"/>
          <w:szCs w:val="28"/>
        </w:rPr>
      </w:pPr>
      <w:r w:rsidRPr="000F5041">
        <w:rPr>
          <w:b/>
          <w:color w:val="000000"/>
          <w:sz w:val="28"/>
          <w:szCs w:val="28"/>
          <w:u w:val="single"/>
        </w:rPr>
        <w:t>CLÁUSULA PRIMEIRA:</w:t>
      </w:r>
      <w:r w:rsidRPr="000F5041">
        <w:rPr>
          <w:b/>
          <w:color w:val="000000"/>
          <w:sz w:val="28"/>
          <w:szCs w:val="28"/>
        </w:rPr>
        <w:t xml:space="preserve"> </w:t>
      </w:r>
      <w:r w:rsidRPr="000F5041">
        <w:rPr>
          <w:color w:val="000000"/>
          <w:sz w:val="28"/>
          <w:szCs w:val="28"/>
        </w:rPr>
        <w:t xml:space="preserve">O presente contrato tem por objeto a </w:t>
      </w:r>
      <w:r w:rsidRPr="000F5041">
        <w:rPr>
          <w:b/>
          <w:color w:val="000000"/>
          <w:sz w:val="28"/>
          <w:szCs w:val="28"/>
        </w:rPr>
        <w:t xml:space="preserve">“AQUISIÇÃO DE PRÓPRIO MUNICIPAL”, </w:t>
      </w:r>
      <w:r w:rsidRPr="000F5041">
        <w:rPr>
          <w:color w:val="000000"/>
          <w:sz w:val="28"/>
          <w:szCs w:val="28"/>
        </w:rPr>
        <w:t>sendo este:</w:t>
      </w:r>
    </w:p>
    <w:p w:rsidR="005A784C" w:rsidRPr="000F5041" w:rsidRDefault="005A784C" w:rsidP="000F5041">
      <w:pPr>
        <w:pStyle w:val="Corpodetexto2"/>
        <w:spacing w:line="276" w:lineRule="auto"/>
        <w:jc w:val="both"/>
        <w:rPr>
          <w:color w:val="000000"/>
          <w:sz w:val="28"/>
          <w:szCs w:val="28"/>
        </w:rPr>
      </w:pPr>
      <w:r>
        <w:rPr>
          <w:sz w:val="28"/>
          <w:szCs w:val="28"/>
        </w:rPr>
        <w:t>Área destinada a Viela Sanitária localizada na quadra 18, do loteamento denominado “Residencial Terra verde”, no município de Fernandópolis, com área de 360,00 m² (trezentos e sessenta metro quadrados), objeto da matricula nº57.855 do Cartório de Registro de Imóveis de Fernandópolis/SP, dentro das seguintes divisas, medidas e confrontações: “medindo 03 (três) metros de frente para a Avenida Luiz Tarocco, 03 (três) metros no fundo, confrontando com a Rua Aviador Eduardo Borges de Freitas, 122 (cento e vinte e dois) metros do lado direito, de quem da avenida olha para o terreno, confrontando com os lotes 07, 08, 09, 10, 11, 12, 13, 14, 15, 16, 17, 18 e 19, da matricula 49.075 e 122 (cento e vinte e dois) metros do lado esquerdo, confrontando com os lotes 01, 02, 03, 04, 05, 06, 20, 21, 22, 23, 24 e 25, da matricula 49.074; distante 89,50 metros do ponto onde inicia a curva de confluência com a Rua Antonio Teixeira Dória”</w:t>
      </w:r>
    </w:p>
    <w:p w:rsidR="000F5041" w:rsidRPr="000F5041" w:rsidRDefault="000F5041" w:rsidP="000F5041">
      <w:pPr>
        <w:pStyle w:val="Corpodetexto2"/>
        <w:spacing w:line="276" w:lineRule="auto"/>
        <w:jc w:val="both"/>
        <w:rPr>
          <w:color w:val="000000"/>
          <w:sz w:val="28"/>
          <w:szCs w:val="28"/>
        </w:rPr>
      </w:pPr>
    </w:p>
    <w:p w:rsidR="000F5041" w:rsidRPr="000F5041" w:rsidRDefault="000F5041" w:rsidP="000F5041">
      <w:pPr>
        <w:pStyle w:val="Corpodetexto2"/>
        <w:spacing w:line="276" w:lineRule="auto"/>
        <w:jc w:val="both"/>
        <w:rPr>
          <w:sz w:val="28"/>
          <w:szCs w:val="28"/>
        </w:rPr>
      </w:pPr>
      <w:r w:rsidRPr="000F5041">
        <w:rPr>
          <w:b/>
          <w:sz w:val="28"/>
          <w:szCs w:val="28"/>
          <w:u w:val="single"/>
        </w:rPr>
        <w:t>CLÁUSULA SEGUNDA</w:t>
      </w:r>
      <w:r w:rsidRPr="000F5041">
        <w:rPr>
          <w:b/>
          <w:sz w:val="28"/>
          <w:szCs w:val="28"/>
        </w:rPr>
        <w:t xml:space="preserve">: </w:t>
      </w:r>
      <w:r w:rsidRPr="000F5041">
        <w:rPr>
          <w:sz w:val="28"/>
          <w:szCs w:val="28"/>
        </w:rPr>
        <w:t xml:space="preserve">Pela aquisição do imóvel acima descrito, o(a)(s) </w:t>
      </w:r>
      <w:r w:rsidRPr="000F5041">
        <w:rPr>
          <w:b/>
          <w:sz w:val="28"/>
          <w:szCs w:val="28"/>
        </w:rPr>
        <w:t>“COMPRADOR(A)(ES)(AS)”</w:t>
      </w:r>
      <w:r w:rsidRPr="000F5041">
        <w:rPr>
          <w:sz w:val="28"/>
          <w:szCs w:val="28"/>
        </w:rPr>
        <w:t xml:space="preserve"> pagará ao </w:t>
      </w:r>
      <w:r w:rsidRPr="000F5041">
        <w:rPr>
          <w:b/>
          <w:sz w:val="28"/>
          <w:szCs w:val="28"/>
        </w:rPr>
        <w:t xml:space="preserve">“VENDEDOR” </w:t>
      </w:r>
      <w:r w:rsidRPr="000F5041">
        <w:rPr>
          <w:sz w:val="28"/>
          <w:szCs w:val="28"/>
        </w:rPr>
        <w:t>a importância de  R$ __.___,__, da seguinte forma:</w:t>
      </w:r>
    </w:p>
    <w:p w:rsidR="000F5041" w:rsidRPr="000F5041" w:rsidRDefault="000F5041" w:rsidP="000F5041">
      <w:pPr>
        <w:pStyle w:val="Corpodetexto2"/>
        <w:spacing w:line="276" w:lineRule="auto"/>
        <w:jc w:val="both"/>
        <w:rPr>
          <w:sz w:val="28"/>
          <w:szCs w:val="28"/>
        </w:rPr>
      </w:pPr>
      <w:r w:rsidRPr="000F5041">
        <w:rPr>
          <w:sz w:val="28"/>
          <w:szCs w:val="28"/>
        </w:rPr>
        <w:lastRenderedPageBreak/>
        <w:t>(descrever a opção de pagamento)</w:t>
      </w:r>
    </w:p>
    <w:p w:rsidR="000F5041" w:rsidRPr="000F5041" w:rsidRDefault="000F5041" w:rsidP="000F5041">
      <w:pPr>
        <w:pStyle w:val="Corpodetexto2"/>
        <w:spacing w:line="276" w:lineRule="auto"/>
        <w:jc w:val="both"/>
        <w:rPr>
          <w:sz w:val="28"/>
          <w:szCs w:val="28"/>
        </w:rPr>
      </w:pPr>
      <w:r w:rsidRPr="000F5041">
        <w:rPr>
          <w:b/>
          <w:sz w:val="28"/>
          <w:szCs w:val="28"/>
          <w:u w:val="single"/>
        </w:rPr>
        <w:t>CLÁUSULA TERCEIRA:</w:t>
      </w:r>
      <w:r w:rsidRPr="000F5041">
        <w:rPr>
          <w:sz w:val="28"/>
          <w:szCs w:val="28"/>
        </w:rPr>
        <w:t xml:space="preserve"> O arrematante que deixar de efetuar os pagamentos descritos na CLÁUSULA SEGUNDA, pagará multa equivalente a 10% (dez por cento) do valor pago pelo bem e este será novamente colocado em hasta pública. Caso já tenha efetuado algum pagamento, o valor da multa será retido do valor pago lhe sendo devolvido o saldo remanescente. Caso não tenha sido efetuado nenhum pagamento, será o </w:t>
      </w:r>
      <w:r w:rsidRPr="000F5041">
        <w:rPr>
          <w:bCs/>
          <w:color w:val="000000"/>
          <w:sz w:val="28"/>
          <w:szCs w:val="28"/>
        </w:rPr>
        <w:t>“COMPRADOR(A)(ES)(AS)” devidamente intimado para pagar o valor da multa e, caso não o faça, será o valor inscrito em dívida ativa e devidamente executado, nos termos da lei Federal nº 6.830/80.</w:t>
      </w:r>
    </w:p>
    <w:p w:rsidR="000F5041" w:rsidRPr="000F5041" w:rsidRDefault="000F5041" w:rsidP="000F5041">
      <w:pPr>
        <w:pStyle w:val="Corpodetexto2"/>
        <w:spacing w:line="276" w:lineRule="auto"/>
        <w:jc w:val="both"/>
        <w:rPr>
          <w:sz w:val="28"/>
          <w:szCs w:val="28"/>
        </w:rPr>
      </w:pPr>
      <w:r w:rsidRPr="000F5041">
        <w:rPr>
          <w:b/>
          <w:sz w:val="28"/>
          <w:szCs w:val="28"/>
          <w:u w:val="single"/>
        </w:rPr>
        <w:t>CLÁUSULA QUARTA:</w:t>
      </w:r>
      <w:r w:rsidRPr="000F5041">
        <w:rPr>
          <w:sz w:val="28"/>
          <w:szCs w:val="28"/>
        </w:rPr>
        <w:t xml:space="preserve"> Os pagamentos serão efetuados, mediante pagamento de boletos a serem emitidos pelo VENDEDOR.</w:t>
      </w:r>
      <w:r w:rsidRPr="000F5041">
        <w:rPr>
          <w:sz w:val="28"/>
          <w:szCs w:val="28"/>
        </w:rPr>
        <w:tab/>
      </w:r>
    </w:p>
    <w:p w:rsidR="000F5041" w:rsidRPr="000F5041" w:rsidRDefault="000F5041" w:rsidP="000F5041">
      <w:pPr>
        <w:pStyle w:val="Corpodetexto2"/>
        <w:spacing w:line="276" w:lineRule="auto"/>
        <w:jc w:val="both"/>
        <w:rPr>
          <w:sz w:val="28"/>
          <w:szCs w:val="28"/>
        </w:rPr>
      </w:pPr>
      <w:r w:rsidRPr="000F5041">
        <w:rPr>
          <w:b/>
          <w:sz w:val="28"/>
          <w:szCs w:val="28"/>
          <w:u w:val="single"/>
        </w:rPr>
        <w:t>CLÁUSUAL QUINTA:</w:t>
      </w:r>
      <w:r w:rsidRPr="000F5041">
        <w:rPr>
          <w:b/>
          <w:sz w:val="28"/>
          <w:szCs w:val="28"/>
        </w:rPr>
        <w:t xml:space="preserve"> </w:t>
      </w:r>
      <w:r w:rsidRPr="000F5041">
        <w:rPr>
          <w:sz w:val="28"/>
          <w:szCs w:val="28"/>
        </w:rPr>
        <w:t>A transferência e demais encargos com despesas cartorárias com o imóvel arrematado, serão por conta e responsabilidade do arrematante.</w:t>
      </w:r>
    </w:p>
    <w:p w:rsidR="000F5041" w:rsidRPr="000F5041" w:rsidRDefault="000F5041" w:rsidP="000F5041">
      <w:pPr>
        <w:pStyle w:val="Corpodetexto2"/>
        <w:spacing w:line="276" w:lineRule="auto"/>
        <w:jc w:val="both"/>
        <w:rPr>
          <w:sz w:val="28"/>
          <w:szCs w:val="28"/>
        </w:rPr>
      </w:pPr>
      <w:r w:rsidRPr="000F5041">
        <w:rPr>
          <w:b/>
          <w:sz w:val="28"/>
          <w:szCs w:val="28"/>
          <w:u w:val="single"/>
        </w:rPr>
        <w:t>CLÁUSULA SEXTA:</w:t>
      </w:r>
      <w:r w:rsidRPr="000F5041">
        <w:rPr>
          <w:sz w:val="28"/>
          <w:szCs w:val="28"/>
        </w:rPr>
        <w:t xml:space="preserve"> Fica eleito o Fórum da Comarca de Fernandópolis, para dirimir quaisquer dúvidas do presente, com exclusão de qualquer outro por mais privilegiado que seja. E por estarem de acordo, firmam o presente em 03 (três) vias de igual teor, na presença de 02 (duas) testemunhas que a tudo assistiram e dão fé.</w:t>
      </w:r>
    </w:p>
    <w:p w:rsidR="000F5041" w:rsidRPr="000F5041" w:rsidRDefault="000F5041" w:rsidP="000F5041">
      <w:pPr>
        <w:pStyle w:val="Corpodetexto2"/>
        <w:spacing w:line="276" w:lineRule="auto"/>
        <w:jc w:val="both"/>
        <w:rPr>
          <w:sz w:val="28"/>
          <w:szCs w:val="28"/>
        </w:rPr>
      </w:pPr>
    </w:p>
    <w:p w:rsidR="000F5041" w:rsidRPr="000F5041" w:rsidRDefault="000F5041" w:rsidP="000F5041">
      <w:pPr>
        <w:pStyle w:val="Corpodetexto2"/>
        <w:spacing w:line="276" w:lineRule="auto"/>
        <w:jc w:val="both"/>
        <w:rPr>
          <w:sz w:val="28"/>
          <w:szCs w:val="28"/>
        </w:rPr>
      </w:pPr>
      <w:r w:rsidRPr="000F5041">
        <w:rPr>
          <w:sz w:val="28"/>
          <w:szCs w:val="28"/>
        </w:rPr>
        <w:tab/>
      </w:r>
      <w:r w:rsidRPr="000F5041">
        <w:rPr>
          <w:sz w:val="28"/>
          <w:szCs w:val="28"/>
        </w:rPr>
        <w:tab/>
      </w:r>
      <w:r w:rsidRPr="000F5041">
        <w:rPr>
          <w:sz w:val="28"/>
          <w:szCs w:val="28"/>
        </w:rPr>
        <w:tab/>
      </w:r>
      <w:r w:rsidRPr="000F5041">
        <w:rPr>
          <w:sz w:val="28"/>
          <w:szCs w:val="28"/>
        </w:rPr>
        <w:tab/>
        <w:t>Fernandópolis-SP., __ de __________ de 2.015.</w:t>
      </w:r>
    </w:p>
    <w:p w:rsidR="000F5041" w:rsidRPr="000F5041" w:rsidRDefault="000F5041" w:rsidP="000F5041">
      <w:pPr>
        <w:pStyle w:val="Corpodetexto2"/>
        <w:spacing w:line="276" w:lineRule="auto"/>
        <w:jc w:val="both"/>
        <w:rPr>
          <w:sz w:val="28"/>
          <w:szCs w:val="28"/>
        </w:rPr>
      </w:pPr>
    </w:p>
    <w:p w:rsidR="000F5041" w:rsidRPr="000F5041" w:rsidRDefault="000F5041" w:rsidP="000F5041">
      <w:pPr>
        <w:pStyle w:val="Corpodetexto2"/>
        <w:spacing w:after="0" w:line="240" w:lineRule="auto"/>
        <w:jc w:val="both"/>
        <w:rPr>
          <w:sz w:val="28"/>
          <w:szCs w:val="28"/>
        </w:rPr>
      </w:pP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t>ANA MARIA MATOSO BIM</w:t>
      </w:r>
    </w:p>
    <w:p w:rsidR="000F5041" w:rsidRPr="000F5041" w:rsidRDefault="000F5041" w:rsidP="000F5041">
      <w:pPr>
        <w:pStyle w:val="Corpodetexto2"/>
        <w:spacing w:after="0" w:line="240" w:lineRule="auto"/>
        <w:jc w:val="both"/>
        <w:rPr>
          <w:sz w:val="28"/>
          <w:szCs w:val="28"/>
        </w:rPr>
      </w:pPr>
      <w:r w:rsidRPr="000F5041">
        <w:rPr>
          <w:sz w:val="28"/>
          <w:szCs w:val="28"/>
        </w:rPr>
        <w:t xml:space="preserve">                                                                                               Prefeita Municipal</w:t>
      </w:r>
    </w:p>
    <w:p w:rsidR="000F5041" w:rsidRPr="000F5041" w:rsidRDefault="000F5041" w:rsidP="000F5041">
      <w:pPr>
        <w:pStyle w:val="Corpodetexto2"/>
        <w:spacing w:after="0" w:line="276" w:lineRule="auto"/>
        <w:jc w:val="both"/>
        <w:rPr>
          <w:sz w:val="28"/>
          <w:szCs w:val="28"/>
        </w:rPr>
      </w:pPr>
    </w:p>
    <w:p w:rsidR="000F5041" w:rsidRPr="000F5041" w:rsidRDefault="000F5041" w:rsidP="000F5041">
      <w:pPr>
        <w:pStyle w:val="Corpodetexto2"/>
        <w:spacing w:after="0" w:line="240" w:lineRule="auto"/>
        <w:jc w:val="both"/>
        <w:rPr>
          <w:sz w:val="28"/>
          <w:szCs w:val="28"/>
        </w:rPr>
      </w:pP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t>__________________________</w:t>
      </w:r>
    </w:p>
    <w:p w:rsidR="000F5041" w:rsidRPr="000F5041" w:rsidRDefault="000F5041" w:rsidP="000F5041">
      <w:pPr>
        <w:pStyle w:val="Corpodetexto2"/>
        <w:spacing w:after="0" w:line="240" w:lineRule="auto"/>
        <w:jc w:val="both"/>
        <w:rPr>
          <w:sz w:val="28"/>
          <w:szCs w:val="28"/>
        </w:rPr>
      </w:pP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t xml:space="preserve">               Comprador</w:t>
      </w:r>
    </w:p>
    <w:p w:rsidR="000F5041" w:rsidRPr="000F5041" w:rsidRDefault="000F5041" w:rsidP="000F5041">
      <w:pPr>
        <w:pStyle w:val="Corpodetexto2"/>
        <w:spacing w:after="0" w:line="276" w:lineRule="auto"/>
        <w:jc w:val="both"/>
        <w:rPr>
          <w:sz w:val="28"/>
          <w:szCs w:val="28"/>
        </w:rPr>
      </w:pPr>
      <w:r w:rsidRPr="000F5041">
        <w:rPr>
          <w:sz w:val="28"/>
          <w:szCs w:val="28"/>
        </w:rPr>
        <w:tab/>
      </w:r>
      <w:r w:rsidRPr="000F5041">
        <w:rPr>
          <w:sz w:val="28"/>
          <w:szCs w:val="28"/>
        </w:rPr>
        <w:tab/>
      </w:r>
      <w:r w:rsidRPr="000F5041">
        <w:rPr>
          <w:sz w:val="28"/>
          <w:szCs w:val="28"/>
        </w:rPr>
        <w:tab/>
      </w:r>
      <w:r w:rsidRPr="000F5041">
        <w:rPr>
          <w:sz w:val="28"/>
          <w:szCs w:val="28"/>
        </w:rPr>
        <w:tab/>
      </w:r>
      <w:r w:rsidRPr="000F5041">
        <w:rPr>
          <w:sz w:val="28"/>
          <w:szCs w:val="28"/>
        </w:rPr>
        <w:tab/>
        <w:t xml:space="preserve"> </w:t>
      </w:r>
      <w:r w:rsidRPr="000F5041">
        <w:rPr>
          <w:sz w:val="28"/>
          <w:szCs w:val="28"/>
        </w:rPr>
        <w:tab/>
      </w:r>
      <w:r w:rsidRPr="000F5041">
        <w:rPr>
          <w:sz w:val="28"/>
          <w:szCs w:val="28"/>
        </w:rPr>
        <w:tab/>
      </w:r>
      <w:r w:rsidRPr="000F5041">
        <w:rPr>
          <w:sz w:val="28"/>
          <w:szCs w:val="28"/>
        </w:rPr>
        <w:tab/>
      </w:r>
    </w:p>
    <w:p w:rsidR="000F5041" w:rsidRPr="000F5041" w:rsidRDefault="000F5041" w:rsidP="000F5041">
      <w:pPr>
        <w:pStyle w:val="Corpodetexto2"/>
        <w:spacing w:after="0" w:line="276" w:lineRule="auto"/>
        <w:jc w:val="both"/>
        <w:rPr>
          <w:b/>
          <w:sz w:val="28"/>
          <w:szCs w:val="28"/>
        </w:rPr>
      </w:pPr>
      <w:r w:rsidRPr="000F5041">
        <w:rPr>
          <w:b/>
          <w:sz w:val="28"/>
          <w:szCs w:val="28"/>
        </w:rPr>
        <w:t>TESTEMUNHAS:</w:t>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r w:rsidRPr="000F5041">
        <w:rPr>
          <w:b/>
          <w:sz w:val="28"/>
          <w:szCs w:val="28"/>
        </w:rPr>
        <w:tab/>
      </w:r>
    </w:p>
    <w:p w:rsidR="000F5041" w:rsidRPr="000F5041" w:rsidRDefault="000F5041" w:rsidP="000F5041">
      <w:pPr>
        <w:pStyle w:val="Corpodetexto2"/>
        <w:spacing w:line="276" w:lineRule="auto"/>
        <w:jc w:val="both"/>
        <w:rPr>
          <w:b/>
          <w:sz w:val="28"/>
          <w:szCs w:val="28"/>
          <w:u w:val="single"/>
        </w:rPr>
      </w:pPr>
      <w:r w:rsidRPr="000F5041">
        <w:rPr>
          <w:sz w:val="28"/>
          <w:szCs w:val="28"/>
        </w:rPr>
        <w:t>______________________                                       ________________________</w:t>
      </w:r>
    </w:p>
    <w:p w:rsidR="0068164F" w:rsidRPr="00685476" w:rsidRDefault="0068164F" w:rsidP="00685476"/>
    <w:sectPr w:rsidR="0068164F" w:rsidRPr="00685476" w:rsidSect="009325FC">
      <w:headerReference w:type="default" r:id="rId8"/>
      <w:footerReference w:type="default" r:id="rId9"/>
      <w:pgSz w:w="11907" w:h="16840" w:code="9"/>
      <w:pgMar w:top="2092" w:right="851" w:bottom="425" w:left="1418"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53F" w:rsidRDefault="0054753F">
      <w:r>
        <w:separator/>
      </w:r>
    </w:p>
  </w:endnote>
  <w:endnote w:type="continuationSeparator" w:id="0">
    <w:p w:rsidR="0054753F" w:rsidRDefault="00547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978"/>
      <w:docPartObj>
        <w:docPartGallery w:val="Page Numbers (Bottom of Page)"/>
        <w:docPartUnique/>
      </w:docPartObj>
    </w:sdtPr>
    <w:sdtContent>
      <w:p w:rsidR="005A13DF" w:rsidRDefault="0036597A">
        <w:pPr>
          <w:pStyle w:val="Rodap"/>
          <w:jc w:val="right"/>
        </w:pPr>
        <w:fldSimple w:instr=" PAGE   \* MERGEFORMAT ">
          <w:r w:rsidR="00F311CC">
            <w:rPr>
              <w:noProof/>
            </w:rPr>
            <w:t>1</w:t>
          </w:r>
        </w:fldSimple>
      </w:p>
    </w:sdtContent>
  </w:sdt>
  <w:p w:rsidR="008E2551" w:rsidRPr="003B61D6" w:rsidRDefault="008E2551" w:rsidP="003B61D6">
    <w:pPr>
      <w:widowControl w:val="0"/>
      <w:autoSpaceDE w:val="0"/>
      <w:autoSpaceDN w:val="0"/>
      <w:adjustRightInd w:val="0"/>
      <w:spacing w:line="213" w:lineRule="exact"/>
      <w:jc w:val="center"/>
      <w:rPr>
        <w:rFonts w:ascii="Times" w:hAnsi="Times" w:cs="Times"/>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53F" w:rsidRDefault="0054753F">
      <w:r>
        <w:separator/>
      </w:r>
    </w:p>
  </w:footnote>
  <w:footnote w:type="continuationSeparator" w:id="0">
    <w:p w:rsidR="0054753F" w:rsidRDefault="005475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51" w:rsidRDefault="008E2551" w:rsidP="006C35B3">
    <w:pPr>
      <w:ind w:left="-142" w:right="-178"/>
      <w:jc w:val="both"/>
      <w:rPr>
        <w:rFonts w:ascii="Tahoma" w:hAnsi="Tahoma" w:cs="Tahoma"/>
        <w:sz w:val="12"/>
      </w:rPr>
    </w:pPr>
    <w:bookmarkStart w:id="0" w:name="_GoBack"/>
    <w:bookmarkEnd w:id="0"/>
  </w:p>
  <w:p w:rsidR="008E2551" w:rsidRDefault="008E2551" w:rsidP="006C35B3">
    <w:pPr>
      <w:ind w:right="-143"/>
      <w:jc w:val="center"/>
      <w:rPr>
        <w:sz w:val="22"/>
      </w:rPr>
    </w:pP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2975" cy="971550"/>
                  </a:xfrm>
                  <a:prstGeom prst="rect">
                    <a:avLst/>
                  </a:prstGeom>
                </pic:spPr>
              </pic:pic>
            </a:graphicData>
          </a:graphic>
        </wp:anchor>
      </w:drawing>
    </w:r>
    <w:r>
      <w:rPr>
        <w:noProof/>
        <w:sz w:val="22"/>
      </w:rPr>
      <w:drawing>
        <wp:anchor distT="0" distB="0" distL="114300" distR="114300" simplePos="0" relativeHeight="251664384" behindDoc="0" locked="0" layoutInCell="1" allowOverlap="1">
          <wp:simplePos x="0" y="0"/>
          <wp:positionH relativeFrom="column">
            <wp:posOffset>1242695</wp:posOffset>
          </wp:positionH>
          <wp:positionV relativeFrom="page">
            <wp:posOffset>228600</wp:posOffset>
          </wp:positionV>
          <wp:extent cx="3779520" cy="971550"/>
          <wp:effectExtent l="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79520" cy="971550"/>
                  </a:xfrm>
                  <a:prstGeom prst="rect">
                    <a:avLst/>
                  </a:prstGeom>
                </pic:spPr>
              </pic:pic>
            </a:graphicData>
          </a:graphic>
        </wp:anchor>
      </w:drawing>
    </w:r>
  </w:p>
  <w:p w:rsidR="008E2551" w:rsidRDefault="008E2551" w:rsidP="00BE7313">
    <w:pPr>
      <w:jc w:val="center"/>
      <w:rPr>
        <w:sz w:val="22"/>
      </w:rPr>
    </w:pPr>
    <w:r>
      <w:rPr>
        <w:noProof/>
        <w:sz w:val="22"/>
      </w:rPr>
      <w:drawing>
        <wp:anchor distT="0" distB="0" distL="114300" distR="114300" simplePos="0" relativeHeight="251665408" behindDoc="0" locked="0" layoutInCell="1" allowOverlap="1">
          <wp:simplePos x="0" y="0"/>
          <wp:positionH relativeFrom="column">
            <wp:posOffset>5100320</wp:posOffset>
          </wp:positionH>
          <wp:positionV relativeFrom="paragraph">
            <wp:posOffset>23495</wp:posOffset>
          </wp:positionV>
          <wp:extent cx="1162050" cy="852805"/>
          <wp:effectExtent l="1905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62050" cy="852805"/>
                  </a:xfrm>
                  <a:prstGeom prst="rect">
                    <a:avLst/>
                  </a:prstGeom>
                </pic:spPr>
              </pic:pic>
            </a:graphicData>
          </a:graphic>
        </wp:anchor>
      </w:drawing>
    </w:r>
  </w:p>
  <w:p w:rsidR="008E2551" w:rsidRDefault="008E2551" w:rsidP="00BE7313">
    <w:pPr>
      <w:jc w:val="center"/>
      <w:rPr>
        <w:sz w:val="22"/>
      </w:rPr>
    </w:pPr>
  </w:p>
  <w:p w:rsidR="008E2551" w:rsidRDefault="008E2551" w:rsidP="00BE7313">
    <w:pPr>
      <w:jc w:val="center"/>
      <w:rPr>
        <w:sz w:val="22"/>
      </w:rPr>
    </w:pPr>
  </w:p>
  <w:p w:rsidR="008E2551" w:rsidRDefault="008E2551" w:rsidP="00A8139A">
    <w:pPr>
      <w:tabs>
        <w:tab w:val="left" w:pos="891"/>
        <w:tab w:val="left" w:pos="2790"/>
      </w:tabs>
      <w:rPr>
        <w:sz w:val="22"/>
      </w:rPr>
    </w:pPr>
    <w:r>
      <w:rPr>
        <w:sz w:val="22"/>
      </w:rPr>
      <w:tab/>
    </w:r>
    <w:r>
      <w:rPr>
        <w:sz w:val="22"/>
      </w:rPr>
      <w:tab/>
    </w:r>
  </w:p>
  <w:p w:rsidR="008E2551" w:rsidRDefault="008E2551" w:rsidP="00941484">
    <w:pPr>
      <w:tabs>
        <w:tab w:val="left" w:pos="675"/>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3910"/>
    <w:multiLevelType w:val="hybridMultilevel"/>
    <w:tmpl w:val="A274EE60"/>
    <w:lvl w:ilvl="0" w:tplc="0416000F">
      <w:start w:val="1"/>
      <w:numFmt w:val="decimal"/>
      <w:lvlText w:val="%1."/>
      <w:lvlJc w:val="left"/>
      <w:pPr>
        <w:ind w:left="1211" w:hanging="360"/>
      </w:pPr>
    </w:lvl>
    <w:lvl w:ilvl="1" w:tplc="04160019">
      <w:start w:val="1"/>
      <w:numFmt w:val="decimal"/>
      <w:lvlText w:val="%2."/>
      <w:lvlJc w:val="left"/>
      <w:pPr>
        <w:tabs>
          <w:tab w:val="num" w:pos="-54"/>
        </w:tabs>
        <w:ind w:left="-54" w:hanging="360"/>
      </w:pPr>
    </w:lvl>
    <w:lvl w:ilvl="2" w:tplc="0416001B">
      <w:start w:val="1"/>
      <w:numFmt w:val="decimal"/>
      <w:lvlText w:val="%3."/>
      <w:lvlJc w:val="left"/>
      <w:pPr>
        <w:tabs>
          <w:tab w:val="num" w:pos="666"/>
        </w:tabs>
        <w:ind w:left="666" w:hanging="360"/>
      </w:pPr>
    </w:lvl>
    <w:lvl w:ilvl="3" w:tplc="0416000F">
      <w:start w:val="1"/>
      <w:numFmt w:val="decimal"/>
      <w:lvlText w:val="%4."/>
      <w:lvlJc w:val="left"/>
      <w:pPr>
        <w:tabs>
          <w:tab w:val="num" w:pos="1386"/>
        </w:tabs>
        <w:ind w:left="1386" w:hanging="360"/>
      </w:pPr>
    </w:lvl>
    <w:lvl w:ilvl="4" w:tplc="04160019">
      <w:start w:val="1"/>
      <w:numFmt w:val="decimal"/>
      <w:lvlText w:val="%5."/>
      <w:lvlJc w:val="left"/>
      <w:pPr>
        <w:tabs>
          <w:tab w:val="num" w:pos="2106"/>
        </w:tabs>
        <w:ind w:left="2106" w:hanging="360"/>
      </w:pPr>
    </w:lvl>
    <w:lvl w:ilvl="5" w:tplc="0416001B">
      <w:start w:val="1"/>
      <w:numFmt w:val="decimal"/>
      <w:lvlText w:val="%6."/>
      <w:lvlJc w:val="left"/>
      <w:pPr>
        <w:tabs>
          <w:tab w:val="num" w:pos="2826"/>
        </w:tabs>
        <w:ind w:left="2826" w:hanging="360"/>
      </w:pPr>
    </w:lvl>
    <w:lvl w:ilvl="6" w:tplc="0416000F">
      <w:start w:val="1"/>
      <w:numFmt w:val="decimal"/>
      <w:lvlText w:val="%7."/>
      <w:lvlJc w:val="left"/>
      <w:pPr>
        <w:tabs>
          <w:tab w:val="num" w:pos="3546"/>
        </w:tabs>
        <w:ind w:left="3546" w:hanging="360"/>
      </w:pPr>
    </w:lvl>
    <w:lvl w:ilvl="7" w:tplc="04160019">
      <w:start w:val="1"/>
      <w:numFmt w:val="decimal"/>
      <w:lvlText w:val="%8."/>
      <w:lvlJc w:val="left"/>
      <w:pPr>
        <w:tabs>
          <w:tab w:val="num" w:pos="4266"/>
        </w:tabs>
        <w:ind w:left="4266" w:hanging="360"/>
      </w:pPr>
    </w:lvl>
    <w:lvl w:ilvl="8" w:tplc="0416001B">
      <w:start w:val="1"/>
      <w:numFmt w:val="decimal"/>
      <w:lvlText w:val="%9."/>
      <w:lvlJc w:val="left"/>
      <w:pPr>
        <w:tabs>
          <w:tab w:val="num" w:pos="4986"/>
        </w:tabs>
        <w:ind w:left="4986" w:hanging="360"/>
      </w:pPr>
    </w:lvl>
  </w:abstractNum>
  <w:abstractNum w:abstractNumId="1">
    <w:nsid w:val="0EED4706"/>
    <w:multiLevelType w:val="hybridMultilevel"/>
    <w:tmpl w:val="60B0AD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2B0ED9"/>
    <w:multiLevelType w:val="singleLevel"/>
    <w:tmpl w:val="B69C2CA0"/>
    <w:lvl w:ilvl="0">
      <w:start w:val="1"/>
      <w:numFmt w:val="lowerLetter"/>
      <w:lvlText w:val="%1)"/>
      <w:lvlJc w:val="left"/>
      <w:pPr>
        <w:tabs>
          <w:tab w:val="num" w:pos="360"/>
        </w:tabs>
        <w:ind w:left="360" w:hanging="360"/>
      </w:pPr>
      <w:rPr>
        <w:b/>
      </w:rPr>
    </w:lvl>
  </w:abstractNum>
  <w:abstractNum w:abstractNumId="3">
    <w:nsid w:val="2A9E1AFD"/>
    <w:multiLevelType w:val="hybridMultilevel"/>
    <w:tmpl w:val="3F342E7E"/>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C1671CF"/>
    <w:multiLevelType w:val="singleLevel"/>
    <w:tmpl w:val="04160017"/>
    <w:lvl w:ilvl="0">
      <w:start w:val="1"/>
      <w:numFmt w:val="lowerLetter"/>
      <w:lvlText w:val="%1)"/>
      <w:lvlJc w:val="left"/>
      <w:pPr>
        <w:tabs>
          <w:tab w:val="num" w:pos="360"/>
        </w:tabs>
        <w:ind w:left="360" w:hanging="360"/>
      </w:pPr>
      <w:rPr>
        <w:strike w:val="0"/>
        <w:dstrike w:val="0"/>
        <w:u w:val="none"/>
        <w:effect w:val="none"/>
      </w:rPr>
    </w:lvl>
  </w:abstractNum>
  <w:abstractNum w:abstractNumId="5">
    <w:nsid w:val="30403A31"/>
    <w:multiLevelType w:val="hybridMultilevel"/>
    <w:tmpl w:val="F174A408"/>
    <w:lvl w:ilvl="0" w:tplc="B51EC49A">
      <w:start w:val="2"/>
      <w:numFmt w:val="decimalZero"/>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3F090602"/>
    <w:multiLevelType w:val="multilevel"/>
    <w:tmpl w:val="4A0E57B0"/>
    <w:lvl w:ilvl="0">
      <w:start w:val="6"/>
      <w:numFmt w:val="decimal"/>
      <w:lvlText w:val="%1"/>
      <w:lvlJc w:val="left"/>
      <w:pPr>
        <w:ind w:left="720" w:hanging="360"/>
      </w:pPr>
      <w:rPr>
        <w:b/>
      </w:rPr>
    </w:lvl>
    <w:lvl w:ilvl="1">
      <w:start w:val="1"/>
      <w:numFmt w:val="decimal"/>
      <w:isLgl/>
      <w:lvlText w:val="%1.%2"/>
      <w:lvlJc w:val="left"/>
      <w:pPr>
        <w:ind w:left="3384" w:hanging="1890"/>
      </w:pPr>
      <w:rPr>
        <w:b/>
      </w:rPr>
    </w:lvl>
    <w:lvl w:ilvl="2">
      <w:start w:val="1"/>
      <w:numFmt w:val="decimal"/>
      <w:isLgl/>
      <w:lvlText w:val="%1.%2.%3"/>
      <w:lvlJc w:val="left"/>
      <w:pPr>
        <w:ind w:left="4518" w:hanging="1890"/>
      </w:pPr>
    </w:lvl>
    <w:lvl w:ilvl="3">
      <w:start w:val="1"/>
      <w:numFmt w:val="decimal"/>
      <w:isLgl/>
      <w:lvlText w:val="%1.%2.%3.%4"/>
      <w:lvlJc w:val="left"/>
      <w:pPr>
        <w:ind w:left="5652" w:hanging="1890"/>
      </w:pPr>
    </w:lvl>
    <w:lvl w:ilvl="4">
      <w:start w:val="1"/>
      <w:numFmt w:val="decimal"/>
      <w:isLgl/>
      <w:lvlText w:val="%1.%2.%3.%4.%5"/>
      <w:lvlJc w:val="left"/>
      <w:pPr>
        <w:ind w:left="6786" w:hanging="1890"/>
      </w:pPr>
    </w:lvl>
    <w:lvl w:ilvl="5">
      <w:start w:val="1"/>
      <w:numFmt w:val="decimal"/>
      <w:isLgl/>
      <w:lvlText w:val="%1.%2.%3.%4.%5.%6"/>
      <w:lvlJc w:val="left"/>
      <w:pPr>
        <w:ind w:left="7920" w:hanging="1890"/>
      </w:pPr>
    </w:lvl>
    <w:lvl w:ilvl="6">
      <w:start w:val="1"/>
      <w:numFmt w:val="decimal"/>
      <w:isLgl/>
      <w:lvlText w:val="%1.%2.%3.%4.%5.%6.%7"/>
      <w:lvlJc w:val="left"/>
      <w:pPr>
        <w:ind w:left="9054" w:hanging="1890"/>
      </w:pPr>
    </w:lvl>
    <w:lvl w:ilvl="7">
      <w:start w:val="1"/>
      <w:numFmt w:val="decimal"/>
      <w:isLgl/>
      <w:lvlText w:val="%1.%2.%3.%4.%5.%6.%7.%8"/>
      <w:lvlJc w:val="left"/>
      <w:pPr>
        <w:ind w:left="10188" w:hanging="1890"/>
      </w:pPr>
    </w:lvl>
    <w:lvl w:ilvl="8">
      <w:start w:val="1"/>
      <w:numFmt w:val="decimal"/>
      <w:isLgl/>
      <w:lvlText w:val="%1.%2.%3.%4.%5.%6.%7.%8.%9"/>
      <w:lvlJc w:val="left"/>
      <w:pPr>
        <w:ind w:left="11322" w:hanging="1890"/>
      </w:pPr>
    </w:lvl>
  </w:abstractNum>
  <w:abstractNum w:abstractNumId="7">
    <w:nsid w:val="421551C6"/>
    <w:multiLevelType w:val="hybridMultilevel"/>
    <w:tmpl w:val="EDE2A118"/>
    <w:lvl w:ilvl="0" w:tplc="FFFFFFFF">
      <w:start w:val="1"/>
      <w:numFmt w:val="lowerLetter"/>
      <w:lvlText w:val="%1)"/>
      <w:lvlJc w:val="left"/>
      <w:pPr>
        <w:tabs>
          <w:tab w:val="num" w:pos="1860"/>
        </w:tabs>
        <w:ind w:left="1860" w:hanging="420"/>
      </w:pPr>
    </w:lvl>
    <w:lvl w:ilvl="1" w:tplc="FFFFFFFF">
      <w:start w:val="1"/>
      <w:numFmt w:val="bullet"/>
      <w:lvlText w:val=""/>
      <w:lvlJc w:val="left"/>
      <w:pPr>
        <w:tabs>
          <w:tab w:val="num" w:pos="1440"/>
        </w:tabs>
        <w:ind w:left="1440" w:hanging="360"/>
      </w:pPr>
      <w:rPr>
        <w:rFonts w:ascii="Symbol" w:hAnsi="Symbol" w:hint="default"/>
      </w:rPr>
    </w:lvl>
    <w:lvl w:ilvl="2" w:tplc="FFFFFFFF">
      <w:start w:val="10"/>
      <w:numFmt w:val="decimal"/>
      <w:lvlText w:val="%3)"/>
      <w:lvlJc w:val="left"/>
      <w:pPr>
        <w:tabs>
          <w:tab w:val="num" w:pos="2355"/>
        </w:tabs>
        <w:ind w:left="2355" w:hanging="375"/>
      </w:pPr>
      <w:rPr>
        <w:u w:val="single"/>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A056C8C"/>
    <w:multiLevelType w:val="multilevel"/>
    <w:tmpl w:val="A5C06528"/>
    <w:lvl w:ilvl="0">
      <w:start w:val="2"/>
      <w:numFmt w:val="decimal"/>
      <w:lvlText w:val="%1"/>
      <w:lvlJc w:val="left"/>
      <w:pPr>
        <w:ind w:left="360" w:hanging="360"/>
      </w:pPr>
    </w:lvl>
    <w:lvl w:ilvl="1">
      <w:start w:val="1"/>
      <w:numFmt w:val="decimal"/>
      <w:lvlText w:val="%1.%2"/>
      <w:lvlJc w:val="left"/>
      <w:pPr>
        <w:ind w:left="3240" w:hanging="360"/>
      </w:pPr>
      <w:rPr>
        <w:b/>
      </w:rPr>
    </w:lvl>
    <w:lvl w:ilvl="2">
      <w:start w:val="1"/>
      <w:numFmt w:val="decimal"/>
      <w:lvlText w:val="%1.%2.%3"/>
      <w:lvlJc w:val="left"/>
      <w:pPr>
        <w:ind w:left="6480" w:hanging="720"/>
      </w:pPr>
    </w:lvl>
    <w:lvl w:ilvl="3">
      <w:start w:val="1"/>
      <w:numFmt w:val="decimal"/>
      <w:lvlText w:val="%1.%2.%3.%4"/>
      <w:lvlJc w:val="left"/>
      <w:pPr>
        <w:ind w:left="9360" w:hanging="720"/>
      </w:pPr>
    </w:lvl>
    <w:lvl w:ilvl="4">
      <w:start w:val="1"/>
      <w:numFmt w:val="decimal"/>
      <w:lvlText w:val="%1.%2.%3.%4.%5"/>
      <w:lvlJc w:val="left"/>
      <w:pPr>
        <w:ind w:left="12600" w:hanging="1080"/>
      </w:pPr>
    </w:lvl>
    <w:lvl w:ilvl="5">
      <w:start w:val="1"/>
      <w:numFmt w:val="decimal"/>
      <w:lvlText w:val="%1.%2.%3.%4.%5.%6"/>
      <w:lvlJc w:val="left"/>
      <w:pPr>
        <w:ind w:left="15480" w:hanging="1080"/>
      </w:pPr>
    </w:lvl>
    <w:lvl w:ilvl="6">
      <w:start w:val="1"/>
      <w:numFmt w:val="decimal"/>
      <w:lvlText w:val="%1.%2.%3.%4.%5.%6.%7"/>
      <w:lvlJc w:val="left"/>
      <w:pPr>
        <w:ind w:left="18720" w:hanging="1440"/>
      </w:pPr>
    </w:lvl>
    <w:lvl w:ilvl="7">
      <w:start w:val="1"/>
      <w:numFmt w:val="decimal"/>
      <w:lvlText w:val="%1.%2.%3.%4.%5.%6.%7.%8"/>
      <w:lvlJc w:val="left"/>
      <w:pPr>
        <w:ind w:left="21600" w:hanging="1440"/>
      </w:pPr>
    </w:lvl>
    <w:lvl w:ilvl="8">
      <w:start w:val="1"/>
      <w:numFmt w:val="decimal"/>
      <w:lvlText w:val="%1.%2.%3.%4.%5.%6.%7.%8.%9"/>
      <w:lvlJc w:val="left"/>
      <w:pPr>
        <w:ind w:left="24840" w:hanging="1800"/>
      </w:pPr>
    </w:lvl>
  </w:abstractNum>
  <w:abstractNum w:abstractNumId="9">
    <w:nsid w:val="580B78F3"/>
    <w:multiLevelType w:val="multilevel"/>
    <w:tmpl w:val="75EE9F04"/>
    <w:lvl w:ilvl="0">
      <w:start w:val="1"/>
      <w:numFmt w:val="decimal"/>
      <w:lvlText w:val="%1."/>
      <w:lvlJc w:val="left"/>
      <w:pPr>
        <w:tabs>
          <w:tab w:val="num" w:pos="720"/>
        </w:tabs>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64E56D85"/>
    <w:multiLevelType w:val="multilevel"/>
    <w:tmpl w:val="C346CE00"/>
    <w:lvl w:ilvl="0">
      <w:start w:val="7"/>
      <w:numFmt w:val="decimalZero"/>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Zero"/>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Zero"/>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72E461D1"/>
    <w:multiLevelType w:val="hybridMultilevel"/>
    <w:tmpl w:val="D396AD5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7CA80AE4"/>
    <w:multiLevelType w:val="hybridMultilevel"/>
    <w:tmpl w:val="62585D10"/>
    <w:lvl w:ilvl="0" w:tplc="31E472EC">
      <w:start w:val="1"/>
      <w:numFmt w:val="lowerLetter"/>
      <w:lvlText w:val="%1)"/>
      <w:lvlJc w:val="left"/>
      <w:pPr>
        <w:ind w:left="1065" w:hanging="7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7DC24994"/>
    <w:multiLevelType w:val="hybridMultilevel"/>
    <w:tmpl w:val="8756746A"/>
    <w:lvl w:ilvl="0" w:tplc="8DC2ACA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Override>
  </w:num>
  <w:num w:numId="2">
    <w:abstractNumId w:val="2"/>
    <w:lvlOverride w:ilvl="0">
      <w:startOverride w:val="1"/>
    </w:lvlOverride>
  </w:num>
  <w:num w:numId="3">
    <w:abstractNumId w:val="13"/>
  </w:num>
  <w:num w:numId="4">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51202"/>
  </w:hdrShapeDefaults>
  <w:footnotePr>
    <w:footnote w:id="-1"/>
    <w:footnote w:id="0"/>
  </w:footnotePr>
  <w:endnotePr>
    <w:endnote w:id="-1"/>
    <w:endnote w:id="0"/>
  </w:endnotePr>
  <w:compat/>
  <w:rsids>
    <w:rsidRoot w:val="00ED3EE9"/>
    <w:rsid w:val="000018DF"/>
    <w:rsid w:val="00012CB8"/>
    <w:rsid w:val="0001355A"/>
    <w:rsid w:val="000163D7"/>
    <w:rsid w:val="000318DC"/>
    <w:rsid w:val="0005099A"/>
    <w:rsid w:val="000B3CD8"/>
    <w:rsid w:val="000C0360"/>
    <w:rsid w:val="000E7A78"/>
    <w:rsid w:val="000F5041"/>
    <w:rsid w:val="001002C0"/>
    <w:rsid w:val="001103B7"/>
    <w:rsid w:val="00117A4A"/>
    <w:rsid w:val="001230D5"/>
    <w:rsid w:val="00130FB2"/>
    <w:rsid w:val="001506C8"/>
    <w:rsid w:val="001567BB"/>
    <w:rsid w:val="0017019B"/>
    <w:rsid w:val="001756DD"/>
    <w:rsid w:val="00186E13"/>
    <w:rsid w:val="001974C6"/>
    <w:rsid w:val="001A0B0C"/>
    <w:rsid w:val="001B1B6C"/>
    <w:rsid w:val="001B6BF0"/>
    <w:rsid w:val="001E5108"/>
    <w:rsid w:val="001F0F54"/>
    <w:rsid w:val="00205646"/>
    <w:rsid w:val="00217518"/>
    <w:rsid w:val="002544BD"/>
    <w:rsid w:val="0025663D"/>
    <w:rsid w:val="002868BB"/>
    <w:rsid w:val="002D7469"/>
    <w:rsid w:val="002F1C1E"/>
    <w:rsid w:val="002F535D"/>
    <w:rsid w:val="002F6998"/>
    <w:rsid w:val="00311E78"/>
    <w:rsid w:val="00315F93"/>
    <w:rsid w:val="00326EB1"/>
    <w:rsid w:val="003448C2"/>
    <w:rsid w:val="00344EC9"/>
    <w:rsid w:val="003476A4"/>
    <w:rsid w:val="0036597A"/>
    <w:rsid w:val="00381530"/>
    <w:rsid w:val="00382FE9"/>
    <w:rsid w:val="003B56F9"/>
    <w:rsid w:val="003B61D6"/>
    <w:rsid w:val="003E4241"/>
    <w:rsid w:val="003E62A3"/>
    <w:rsid w:val="003E630E"/>
    <w:rsid w:val="003F5D52"/>
    <w:rsid w:val="0040456D"/>
    <w:rsid w:val="00405665"/>
    <w:rsid w:val="004112BA"/>
    <w:rsid w:val="00435266"/>
    <w:rsid w:val="004440BA"/>
    <w:rsid w:val="0045295E"/>
    <w:rsid w:val="004709D5"/>
    <w:rsid w:val="004850E3"/>
    <w:rsid w:val="004A3396"/>
    <w:rsid w:val="005004B2"/>
    <w:rsid w:val="00501865"/>
    <w:rsid w:val="00514800"/>
    <w:rsid w:val="00534C49"/>
    <w:rsid w:val="0054753F"/>
    <w:rsid w:val="00547963"/>
    <w:rsid w:val="005559D2"/>
    <w:rsid w:val="0057461D"/>
    <w:rsid w:val="00595884"/>
    <w:rsid w:val="005A13DF"/>
    <w:rsid w:val="005A784C"/>
    <w:rsid w:val="005C4089"/>
    <w:rsid w:val="005C7038"/>
    <w:rsid w:val="005D153A"/>
    <w:rsid w:val="005F0696"/>
    <w:rsid w:val="005F16D5"/>
    <w:rsid w:val="00607988"/>
    <w:rsid w:val="00622D4F"/>
    <w:rsid w:val="00673B7D"/>
    <w:rsid w:val="00675E47"/>
    <w:rsid w:val="0068164F"/>
    <w:rsid w:val="00685476"/>
    <w:rsid w:val="0068695D"/>
    <w:rsid w:val="006961D2"/>
    <w:rsid w:val="006A2C7A"/>
    <w:rsid w:val="006A51F2"/>
    <w:rsid w:val="006C35B3"/>
    <w:rsid w:val="006D7044"/>
    <w:rsid w:val="006F0D9A"/>
    <w:rsid w:val="007235A4"/>
    <w:rsid w:val="00725A5C"/>
    <w:rsid w:val="007630D3"/>
    <w:rsid w:val="007A2960"/>
    <w:rsid w:val="007B63DC"/>
    <w:rsid w:val="007C69F3"/>
    <w:rsid w:val="007F2CD4"/>
    <w:rsid w:val="008034D3"/>
    <w:rsid w:val="00815EC0"/>
    <w:rsid w:val="00821832"/>
    <w:rsid w:val="0082793A"/>
    <w:rsid w:val="0086281F"/>
    <w:rsid w:val="00876D98"/>
    <w:rsid w:val="008864C1"/>
    <w:rsid w:val="008B4E8E"/>
    <w:rsid w:val="008E2551"/>
    <w:rsid w:val="0090086C"/>
    <w:rsid w:val="009203C9"/>
    <w:rsid w:val="00920739"/>
    <w:rsid w:val="00922595"/>
    <w:rsid w:val="00923DA9"/>
    <w:rsid w:val="009325FC"/>
    <w:rsid w:val="00941484"/>
    <w:rsid w:val="00953C01"/>
    <w:rsid w:val="00955A58"/>
    <w:rsid w:val="00976F76"/>
    <w:rsid w:val="00981423"/>
    <w:rsid w:val="009828E6"/>
    <w:rsid w:val="00993CBE"/>
    <w:rsid w:val="009A57ED"/>
    <w:rsid w:val="009B106E"/>
    <w:rsid w:val="009C4C2E"/>
    <w:rsid w:val="009E119D"/>
    <w:rsid w:val="009F4541"/>
    <w:rsid w:val="00A45F56"/>
    <w:rsid w:val="00A54C91"/>
    <w:rsid w:val="00A77B14"/>
    <w:rsid w:val="00A8139A"/>
    <w:rsid w:val="00AB223E"/>
    <w:rsid w:val="00AC1065"/>
    <w:rsid w:val="00AC145E"/>
    <w:rsid w:val="00AC5931"/>
    <w:rsid w:val="00AF7645"/>
    <w:rsid w:val="00B01ED0"/>
    <w:rsid w:val="00B06E07"/>
    <w:rsid w:val="00B22749"/>
    <w:rsid w:val="00B61E8B"/>
    <w:rsid w:val="00B84996"/>
    <w:rsid w:val="00BC161C"/>
    <w:rsid w:val="00BD0B26"/>
    <w:rsid w:val="00BD45E7"/>
    <w:rsid w:val="00BE0D59"/>
    <w:rsid w:val="00BE7313"/>
    <w:rsid w:val="00C052A5"/>
    <w:rsid w:val="00C2059E"/>
    <w:rsid w:val="00C30CA4"/>
    <w:rsid w:val="00C746A0"/>
    <w:rsid w:val="00C775B8"/>
    <w:rsid w:val="00CA3BF4"/>
    <w:rsid w:val="00CA4E0B"/>
    <w:rsid w:val="00CB0F70"/>
    <w:rsid w:val="00CB2682"/>
    <w:rsid w:val="00CC65E0"/>
    <w:rsid w:val="00CD0DC2"/>
    <w:rsid w:val="00CD511A"/>
    <w:rsid w:val="00CF46CE"/>
    <w:rsid w:val="00D43069"/>
    <w:rsid w:val="00D66460"/>
    <w:rsid w:val="00D80301"/>
    <w:rsid w:val="00D80E96"/>
    <w:rsid w:val="00D86FFA"/>
    <w:rsid w:val="00D871A2"/>
    <w:rsid w:val="00DB1A4E"/>
    <w:rsid w:val="00DC2E9A"/>
    <w:rsid w:val="00DE2EFA"/>
    <w:rsid w:val="00E00437"/>
    <w:rsid w:val="00E0616A"/>
    <w:rsid w:val="00E207F3"/>
    <w:rsid w:val="00E27950"/>
    <w:rsid w:val="00E27DB1"/>
    <w:rsid w:val="00E30B87"/>
    <w:rsid w:val="00E43709"/>
    <w:rsid w:val="00E57206"/>
    <w:rsid w:val="00E629EB"/>
    <w:rsid w:val="00E73639"/>
    <w:rsid w:val="00E81A9D"/>
    <w:rsid w:val="00E95403"/>
    <w:rsid w:val="00E97D2E"/>
    <w:rsid w:val="00EB4775"/>
    <w:rsid w:val="00EC4943"/>
    <w:rsid w:val="00ED0516"/>
    <w:rsid w:val="00ED3EE9"/>
    <w:rsid w:val="00ED4075"/>
    <w:rsid w:val="00EE3ED9"/>
    <w:rsid w:val="00EE73CB"/>
    <w:rsid w:val="00F311CC"/>
    <w:rsid w:val="00F37E0D"/>
    <w:rsid w:val="00F574C9"/>
    <w:rsid w:val="00F66B8E"/>
    <w:rsid w:val="00FD5C0E"/>
    <w:rsid w:val="00FE74F5"/>
    <w:rsid w:val="00FF6198"/>
    <w:rsid w:val="00FF63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23E"/>
  </w:style>
  <w:style w:type="paragraph" w:styleId="Ttulo1">
    <w:name w:val="heading 1"/>
    <w:basedOn w:val="Normal"/>
    <w:next w:val="Normal"/>
    <w:link w:val="Ttulo1Char"/>
    <w:qFormat/>
    <w:rsid w:val="00514800"/>
    <w:pPr>
      <w:keepNext/>
      <w:jc w:val="center"/>
      <w:outlineLvl w:val="0"/>
    </w:pPr>
    <w:rPr>
      <w:rFonts w:eastAsia="Arial Unicode MS"/>
      <w:b/>
      <w:bCs/>
      <w:color w:val="0000FF"/>
    </w:rPr>
  </w:style>
  <w:style w:type="paragraph" w:styleId="Ttulo2">
    <w:name w:val="heading 2"/>
    <w:basedOn w:val="Normal"/>
    <w:next w:val="Normal"/>
    <w:link w:val="Ttulo2Char"/>
    <w:qFormat/>
    <w:rsid w:val="00514800"/>
    <w:pPr>
      <w:keepNext/>
      <w:tabs>
        <w:tab w:val="left" w:pos="10080"/>
      </w:tabs>
      <w:ind w:left="720" w:right="408"/>
      <w:outlineLvl w:val="1"/>
    </w:pPr>
    <w:rPr>
      <w:sz w:val="28"/>
    </w:rPr>
  </w:style>
  <w:style w:type="paragraph" w:styleId="Ttulo3">
    <w:name w:val="heading 3"/>
    <w:basedOn w:val="Normal"/>
    <w:next w:val="Normal"/>
    <w:link w:val="Ttulo3Char"/>
    <w:semiHidden/>
    <w:unhideWhenUsed/>
    <w:qFormat/>
    <w:rsid w:val="00AB223E"/>
    <w:pPr>
      <w:keepNext/>
      <w:jc w:val="center"/>
      <w:outlineLvl w:val="2"/>
    </w:pPr>
    <w:rPr>
      <w:sz w:val="28"/>
    </w:rPr>
  </w:style>
  <w:style w:type="paragraph" w:styleId="Ttulo4">
    <w:name w:val="heading 4"/>
    <w:basedOn w:val="Normal"/>
    <w:next w:val="Normal"/>
    <w:link w:val="Ttulo4Char"/>
    <w:semiHidden/>
    <w:unhideWhenUsed/>
    <w:qFormat/>
    <w:rsid w:val="00AB223E"/>
    <w:pPr>
      <w:keepNext/>
      <w:jc w:val="center"/>
      <w:outlineLvl w:val="3"/>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14800"/>
    <w:pPr>
      <w:tabs>
        <w:tab w:val="center" w:pos="4419"/>
        <w:tab w:val="right" w:pos="8838"/>
      </w:tabs>
    </w:pPr>
  </w:style>
  <w:style w:type="paragraph" w:styleId="Rodap">
    <w:name w:val="footer"/>
    <w:basedOn w:val="Normal"/>
    <w:link w:val="RodapChar"/>
    <w:uiPriority w:val="99"/>
    <w:rsid w:val="00514800"/>
    <w:pPr>
      <w:tabs>
        <w:tab w:val="center" w:pos="4419"/>
        <w:tab w:val="right" w:pos="8838"/>
      </w:tabs>
    </w:pPr>
  </w:style>
  <w:style w:type="paragraph" w:styleId="Textoembloco">
    <w:name w:val="Block Text"/>
    <w:basedOn w:val="Normal"/>
    <w:rsid w:val="00514800"/>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9325FC"/>
    <w:rPr>
      <w:sz w:val="28"/>
    </w:rPr>
  </w:style>
  <w:style w:type="character" w:customStyle="1" w:styleId="CorpodetextoChar">
    <w:name w:val="Corpo de texto Char"/>
    <w:basedOn w:val="Fontepargpadro"/>
    <w:link w:val="Corpodetexto"/>
    <w:rsid w:val="009325FC"/>
    <w:rPr>
      <w:sz w:val="28"/>
      <w:szCs w:val="24"/>
    </w:rPr>
  </w:style>
  <w:style w:type="paragraph" w:styleId="Ttulo">
    <w:name w:val="Title"/>
    <w:basedOn w:val="Normal"/>
    <w:next w:val="Normal"/>
    <w:link w:val="TtuloChar"/>
    <w:qFormat/>
    <w:rsid w:val="007A2960"/>
    <w:pPr>
      <w:suppressAutoHyphens/>
      <w:spacing w:before="240" w:after="60"/>
      <w:jc w:val="center"/>
      <w:outlineLvl w:val="0"/>
    </w:pPr>
    <w:rPr>
      <w:rFonts w:ascii="Cambria" w:hAnsi="Cambria"/>
      <w:b/>
      <w:bCs/>
      <w:kern w:val="28"/>
      <w:sz w:val="32"/>
      <w:szCs w:val="32"/>
      <w:lang w:eastAsia="ar-SA"/>
    </w:rPr>
  </w:style>
  <w:style w:type="character" w:customStyle="1" w:styleId="TtuloChar">
    <w:name w:val="Título Char"/>
    <w:basedOn w:val="Fontepargpadro"/>
    <w:link w:val="Ttulo"/>
    <w:rsid w:val="007A2960"/>
    <w:rPr>
      <w:rFonts w:ascii="Cambria" w:hAnsi="Cambria"/>
      <w:b/>
      <w:bCs/>
      <w:kern w:val="28"/>
      <w:sz w:val="32"/>
      <w:szCs w:val="32"/>
      <w:lang w:eastAsia="ar-SA"/>
    </w:rPr>
  </w:style>
  <w:style w:type="character" w:customStyle="1" w:styleId="Ttulo3Char">
    <w:name w:val="Título 3 Char"/>
    <w:basedOn w:val="Fontepargpadro"/>
    <w:link w:val="Ttulo3"/>
    <w:semiHidden/>
    <w:rsid w:val="00AB223E"/>
    <w:rPr>
      <w:sz w:val="28"/>
    </w:rPr>
  </w:style>
  <w:style w:type="character" w:customStyle="1" w:styleId="Ttulo4Char">
    <w:name w:val="Título 4 Char"/>
    <w:basedOn w:val="Fontepargpadro"/>
    <w:link w:val="Ttulo4"/>
    <w:semiHidden/>
    <w:rsid w:val="00AB223E"/>
    <w:rPr>
      <w:b/>
      <w:bCs/>
      <w:sz w:val="28"/>
    </w:rPr>
  </w:style>
  <w:style w:type="character" w:customStyle="1" w:styleId="Ttulo1Char">
    <w:name w:val="Título 1 Char"/>
    <w:basedOn w:val="Fontepargpadro"/>
    <w:link w:val="Ttulo1"/>
    <w:rsid w:val="00AB223E"/>
    <w:rPr>
      <w:rFonts w:eastAsia="Arial Unicode MS"/>
      <w:b/>
      <w:bCs/>
      <w:color w:val="0000FF"/>
      <w:sz w:val="24"/>
      <w:szCs w:val="24"/>
    </w:rPr>
  </w:style>
  <w:style w:type="character" w:customStyle="1" w:styleId="Ttulo2Char">
    <w:name w:val="Título 2 Char"/>
    <w:basedOn w:val="Fontepargpadro"/>
    <w:link w:val="Ttulo2"/>
    <w:rsid w:val="00AB223E"/>
    <w:rPr>
      <w:sz w:val="28"/>
      <w:szCs w:val="24"/>
    </w:rPr>
  </w:style>
  <w:style w:type="paragraph" w:styleId="NormalWeb">
    <w:name w:val="Normal (Web)"/>
    <w:basedOn w:val="Normal"/>
    <w:unhideWhenUsed/>
    <w:rsid w:val="00AB223E"/>
    <w:pPr>
      <w:spacing w:before="100" w:beforeAutospacing="1" w:after="100" w:afterAutospacing="1"/>
    </w:pPr>
    <w:rPr>
      <w:rFonts w:ascii="Verdana" w:hAnsi="Verdana"/>
      <w:color w:val="000000"/>
      <w:sz w:val="24"/>
      <w:szCs w:val="24"/>
    </w:rPr>
  </w:style>
  <w:style w:type="paragraph" w:customStyle="1" w:styleId="Item">
    <w:name w:val="Item"/>
    <w:basedOn w:val="Normal"/>
    <w:semiHidden/>
    <w:qFormat/>
    <w:rsid w:val="00AB223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851" w:hanging="851"/>
      <w:jc w:val="both"/>
    </w:pPr>
    <w:rPr>
      <w:rFonts w:ascii="Times New Roman Bold" w:eastAsia="ヒラギノ角ゴ Pro W3" w:hAnsi="Times New Roman Bold"/>
      <w:color w:val="000000"/>
      <w:sz w:val="24"/>
      <w:szCs w:val="24"/>
      <w:lang w:eastAsia="en-US"/>
    </w:rPr>
  </w:style>
  <w:style w:type="paragraph" w:styleId="PargrafodaLista">
    <w:name w:val="List Paragraph"/>
    <w:basedOn w:val="Normal"/>
    <w:uiPriority w:val="34"/>
    <w:qFormat/>
    <w:rsid w:val="00AB223E"/>
    <w:pPr>
      <w:ind w:left="720"/>
      <w:contextualSpacing/>
    </w:pPr>
  </w:style>
  <w:style w:type="table" w:styleId="Tabelacomgrade">
    <w:name w:val="Table Grid"/>
    <w:basedOn w:val="Tabelanormal"/>
    <w:rsid w:val="00E30B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8E2551"/>
    <w:pPr>
      <w:spacing w:after="120"/>
      <w:ind w:left="283"/>
    </w:pPr>
  </w:style>
  <w:style w:type="character" w:customStyle="1" w:styleId="RecuodecorpodetextoChar">
    <w:name w:val="Recuo de corpo de texto Char"/>
    <w:basedOn w:val="Fontepargpadro"/>
    <w:link w:val="Recuodecorpodetexto"/>
    <w:rsid w:val="008E2551"/>
  </w:style>
  <w:style w:type="paragraph" w:styleId="Corpodetexto2">
    <w:name w:val="Body Text 2"/>
    <w:basedOn w:val="Normal"/>
    <w:link w:val="Corpodetexto2Char"/>
    <w:rsid w:val="008E2551"/>
    <w:pPr>
      <w:spacing w:after="120" w:line="480" w:lineRule="auto"/>
    </w:pPr>
  </w:style>
  <w:style w:type="character" w:customStyle="1" w:styleId="Corpodetexto2Char">
    <w:name w:val="Corpo de texto 2 Char"/>
    <w:basedOn w:val="Fontepargpadro"/>
    <w:link w:val="Corpodetexto2"/>
    <w:rsid w:val="008E2551"/>
  </w:style>
  <w:style w:type="paragraph" w:styleId="Corpodetexto3">
    <w:name w:val="Body Text 3"/>
    <w:basedOn w:val="Normal"/>
    <w:link w:val="Corpodetexto3Char"/>
    <w:rsid w:val="008E2551"/>
    <w:pPr>
      <w:spacing w:after="120"/>
    </w:pPr>
    <w:rPr>
      <w:sz w:val="16"/>
      <w:szCs w:val="16"/>
    </w:rPr>
  </w:style>
  <w:style w:type="character" w:customStyle="1" w:styleId="Corpodetexto3Char">
    <w:name w:val="Corpo de texto 3 Char"/>
    <w:basedOn w:val="Fontepargpadro"/>
    <w:link w:val="Corpodetexto3"/>
    <w:rsid w:val="008E2551"/>
    <w:rPr>
      <w:sz w:val="16"/>
      <w:szCs w:val="16"/>
    </w:rPr>
  </w:style>
  <w:style w:type="character" w:customStyle="1" w:styleId="RodapChar">
    <w:name w:val="Rodapé Char"/>
    <w:basedOn w:val="Fontepargpadro"/>
    <w:link w:val="Rodap"/>
    <w:uiPriority w:val="99"/>
    <w:rsid w:val="008E2551"/>
  </w:style>
  <w:style w:type="paragraph" w:styleId="Recuodecorpodetexto2">
    <w:name w:val="Body Text Indent 2"/>
    <w:basedOn w:val="Normal"/>
    <w:link w:val="Recuodecorpodetexto2Char"/>
    <w:uiPriority w:val="99"/>
    <w:unhideWhenUsed/>
    <w:rsid w:val="008E2551"/>
    <w:pPr>
      <w:spacing w:after="120" w:line="480" w:lineRule="auto"/>
      <w:ind w:left="283"/>
    </w:pPr>
    <w:rPr>
      <w:sz w:val="24"/>
      <w:szCs w:val="24"/>
    </w:rPr>
  </w:style>
  <w:style w:type="character" w:customStyle="1" w:styleId="Recuodecorpodetexto2Char">
    <w:name w:val="Recuo de corpo de texto 2 Char"/>
    <w:basedOn w:val="Fontepargpadro"/>
    <w:link w:val="Recuodecorpodetexto2"/>
    <w:uiPriority w:val="99"/>
    <w:rsid w:val="008E25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10416">
      <w:bodyDiv w:val="1"/>
      <w:marLeft w:val="0"/>
      <w:marRight w:val="0"/>
      <w:marTop w:val="0"/>
      <w:marBottom w:val="0"/>
      <w:divBdr>
        <w:top w:val="none" w:sz="0" w:space="0" w:color="auto"/>
        <w:left w:val="none" w:sz="0" w:space="0" w:color="auto"/>
        <w:bottom w:val="none" w:sz="0" w:space="0" w:color="auto"/>
        <w:right w:val="none" w:sz="0" w:space="0" w:color="auto"/>
      </w:divBdr>
    </w:div>
    <w:div w:id="109519644">
      <w:bodyDiv w:val="1"/>
      <w:marLeft w:val="0"/>
      <w:marRight w:val="0"/>
      <w:marTop w:val="0"/>
      <w:marBottom w:val="0"/>
      <w:divBdr>
        <w:top w:val="none" w:sz="0" w:space="0" w:color="auto"/>
        <w:left w:val="none" w:sz="0" w:space="0" w:color="auto"/>
        <w:bottom w:val="none" w:sz="0" w:space="0" w:color="auto"/>
        <w:right w:val="none" w:sz="0" w:space="0" w:color="auto"/>
      </w:divBdr>
    </w:div>
    <w:div w:id="1501967268">
      <w:bodyDiv w:val="1"/>
      <w:marLeft w:val="0"/>
      <w:marRight w:val="0"/>
      <w:marTop w:val="0"/>
      <w:marBottom w:val="0"/>
      <w:divBdr>
        <w:top w:val="none" w:sz="0" w:space="0" w:color="auto"/>
        <w:left w:val="none" w:sz="0" w:space="0" w:color="auto"/>
        <w:bottom w:val="none" w:sz="0" w:space="0" w:color="auto"/>
        <w:right w:val="none" w:sz="0" w:space="0" w:color="auto"/>
      </w:divBdr>
    </w:div>
    <w:div w:id="16250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465B-4B03-40C1-8C37-F7718CC7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0</TotalTime>
  <Pages>12</Pages>
  <Words>3670</Words>
  <Characters>19821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23445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2</cp:revision>
  <cp:lastPrinted>2014-04-10T14:36:00Z</cp:lastPrinted>
  <dcterms:created xsi:type="dcterms:W3CDTF">2015-10-13T19:04:00Z</dcterms:created>
  <dcterms:modified xsi:type="dcterms:W3CDTF">2015-10-13T19:04:00Z</dcterms:modified>
</cp:coreProperties>
</file>